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60981D" w14:textId="77777777" w:rsidR="0019081B" w:rsidRPr="0086425B" w:rsidRDefault="0019081B" w:rsidP="00142129">
      <w:pPr>
        <w:pStyle w:val="1"/>
        <w:spacing w:before="0" w:line="240" w:lineRule="auto"/>
        <w:jc w:val="center"/>
        <w:rPr>
          <w:rFonts w:asciiTheme="minorBidi" w:hAnsiTheme="minorBidi" w:cs="David"/>
          <w:color w:val="auto"/>
          <w:sz w:val="56"/>
          <w:szCs w:val="56"/>
          <w:u w:val="single"/>
          <w:rtl/>
        </w:rPr>
      </w:pPr>
      <w:r w:rsidRPr="0086425B">
        <w:rPr>
          <w:rFonts w:asciiTheme="minorBidi" w:hAnsiTheme="minorBidi" w:cs="David"/>
          <w:color w:val="auto"/>
          <w:sz w:val="56"/>
          <w:szCs w:val="56"/>
          <w:u w:val="single"/>
          <w:rtl/>
        </w:rPr>
        <w:t xml:space="preserve">שאלות ותשובות למכרז מס' </w:t>
      </w:r>
      <w:r w:rsidRPr="0086425B">
        <w:rPr>
          <w:rFonts w:asciiTheme="minorBidi" w:hAnsiTheme="minorBidi" w:cs="David" w:hint="cs"/>
          <w:color w:val="auto"/>
          <w:sz w:val="56"/>
          <w:szCs w:val="56"/>
          <w:u w:val="single"/>
          <w:rtl/>
        </w:rPr>
        <w:t>20</w:t>
      </w:r>
      <w:r w:rsidRPr="0086425B">
        <w:rPr>
          <w:rFonts w:asciiTheme="minorBidi" w:hAnsiTheme="minorBidi" w:cs="David"/>
          <w:color w:val="auto"/>
          <w:sz w:val="56"/>
          <w:szCs w:val="56"/>
          <w:u w:val="single"/>
          <w:rtl/>
        </w:rPr>
        <w:t>/18</w:t>
      </w:r>
    </w:p>
    <w:p w14:paraId="76B87011" w14:textId="77777777" w:rsidR="0019081B" w:rsidRPr="000362F2" w:rsidRDefault="0019081B" w:rsidP="00142129">
      <w:pPr>
        <w:keepNext/>
        <w:keepLines/>
        <w:spacing w:after="0" w:line="240" w:lineRule="auto"/>
        <w:outlineLvl w:val="2"/>
        <w:rPr>
          <w:rFonts w:asciiTheme="minorBidi" w:eastAsiaTheme="majorEastAsia" w:hAnsiTheme="minorBidi" w:cs="David"/>
          <w:sz w:val="28"/>
          <w:szCs w:val="28"/>
          <w:rtl/>
        </w:rPr>
      </w:pPr>
    </w:p>
    <w:p w14:paraId="1CB02CB8" w14:textId="77777777" w:rsidR="0019081B" w:rsidRPr="0086425B" w:rsidRDefault="0019081B" w:rsidP="00142129">
      <w:pPr>
        <w:tabs>
          <w:tab w:val="left" w:pos="720"/>
          <w:tab w:val="center" w:pos="4153"/>
          <w:tab w:val="right" w:pos="8306"/>
        </w:tabs>
        <w:spacing w:after="0" w:line="240" w:lineRule="auto"/>
        <w:jc w:val="center"/>
        <w:rPr>
          <w:rFonts w:asciiTheme="minorBidi" w:hAnsiTheme="minorBidi" w:cs="David"/>
          <w:b/>
          <w:bCs/>
          <w:sz w:val="48"/>
          <w:szCs w:val="48"/>
          <w:u w:val="single"/>
          <w:lang w:eastAsia="he-IL"/>
        </w:rPr>
      </w:pPr>
      <w:r w:rsidRPr="0086425B">
        <w:rPr>
          <w:rFonts w:asciiTheme="minorBidi" w:hAnsiTheme="minorBidi" w:cs="David"/>
          <w:b/>
          <w:bCs/>
          <w:sz w:val="48"/>
          <w:szCs w:val="48"/>
          <w:u w:val="single"/>
          <w:rtl/>
          <w:lang w:eastAsia="he-IL"/>
        </w:rPr>
        <w:t>הקמת והפעלת מכון ליצור מתקדם</w:t>
      </w:r>
    </w:p>
    <w:p w14:paraId="2DB06217" w14:textId="77777777" w:rsidR="0019081B" w:rsidRPr="000362F2" w:rsidRDefault="0019081B" w:rsidP="00142129">
      <w:pPr>
        <w:keepNext/>
        <w:keepLines/>
        <w:spacing w:after="0" w:line="240" w:lineRule="auto"/>
        <w:outlineLvl w:val="2"/>
        <w:rPr>
          <w:rFonts w:asciiTheme="minorBidi" w:eastAsiaTheme="majorEastAsia" w:hAnsiTheme="minorBidi" w:cs="David"/>
          <w:sz w:val="28"/>
          <w:szCs w:val="28"/>
          <w:rtl/>
        </w:rPr>
      </w:pPr>
    </w:p>
    <w:p w14:paraId="62AFDEA0" w14:textId="77777777" w:rsidR="0019081B" w:rsidRPr="0086425B" w:rsidRDefault="0019081B" w:rsidP="00142129">
      <w:pPr>
        <w:spacing w:after="0" w:line="240" w:lineRule="auto"/>
        <w:rPr>
          <w:rFonts w:eastAsiaTheme="majorEastAsia" w:cs="David"/>
          <w:b/>
          <w:bCs/>
          <w:sz w:val="32"/>
          <w:szCs w:val="32"/>
          <w:rtl/>
        </w:rPr>
      </w:pPr>
      <w:r w:rsidRPr="0086425B">
        <w:rPr>
          <w:rFonts w:eastAsiaTheme="majorEastAsia" w:cs="David"/>
          <w:b/>
          <w:bCs/>
          <w:sz w:val="32"/>
          <w:szCs w:val="32"/>
          <w:rtl/>
        </w:rPr>
        <w:t>להלן תשובות לכל השאלות אשר הועברו למשרד הכלכלה והתעשייה בהתייחס למכרז שבנדון.</w:t>
      </w:r>
    </w:p>
    <w:p w14:paraId="0FFC8AE7" w14:textId="77777777" w:rsidR="0019081B" w:rsidRPr="0086425B" w:rsidRDefault="0019081B" w:rsidP="00142129">
      <w:pPr>
        <w:spacing w:after="0" w:line="240" w:lineRule="auto"/>
        <w:rPr>
          <w:rFonts w:eastAsiaTheme="majorEastAsia" w:cs="David"/>
          <w:b/>
          <w:bCs/>
          <w:sz w:val="32"/>
          <w:szCs w:val="32"/>
          <w:rtl/>
        </w:rPr>
      </w:pPr>
    </w:p>
    <w:p w14:paraId="66696D2C" w14:textId="77777777" w:rsidR="0019081B" w:rsidRDefault="0019081B" w:rsidP="00142129">
      <w:pPr>
        <w:spacing w:after="0" w:line="240" w:lineRule="auto"/>
        <w:rPr>
          <w:rFonts w:cs="David"/>
          <w:b/>
          <w:bCs/>
          <w:sz w:val="32"/>
          <w:szCs w:val="32"/>
          <w:rtl/>
        </w:rPr>
      </w:pPr>
      <w:r w:rsidRPr="0086425B">
        <w:rPr>
          <w:rFonts w:eastAsiaTheme="majorEastAsia" w:cs="David"/>
          <w:b/>
          <w:bCs/>
          <w:sz w:val="32"/>
          <w:szCs w:val="32"/>
          <w:rtl/>
        </w:rPr>
        <w:t>יודגש כי התשובות המפורטות במסמך זה מהוות חלק בלתי נפרד ממסמכי המכרז.</w:t>
      </w:r>
    </w:p>
    <w:p w14:paraId="758E2618" w14:textId="77777777" w:rsidR="00CD622F" w:rsidRDefault="00CD622F" w:rsidP="00142129">
      <w:pPr>
        <w:spacing w:after="0" w:line="240" w:lineRule="auto"/>
        <w:rPr>
          <w:rFonts w:cs="David"/>
          <w:b/>
          <w:bCs/>
          <w:sz w:val="32"/>
          <w:szCs w:val="32"/>
          <w:rtl/>
        </w:rPr>
      </w:pPr>
    </w:p>
    <w:p w14:paraId="6958633F" w14:textId="77777777" w:rsidR="00CD622F" w:rsidRDefault="00CD622F" w:rsidP="00CD622F">
      <w:pPr>
        <w:bidi w:val="0"/>
        <w:jc w:val="right"/>
        <w:rPr>
          <w:rFonts w:asciiTheme="minorBidi" w:hAnsiTheme="minorBidi" w:cs="David"/>
          <w:sz w:val="24"/>
          <w:szCs w:val="24"/>
          <w:rtl/>
        </w:rPr>
      </w:pPr>
      <w:r>
        <w:rPr>
          <w:rFonts w:asciiTheme="minorBidi" w:hAnsiTheme="minorBidi" w:cs="David" w:hint="cs"/>
          <w:b/>
          <w:bCs/>
          <w:sz w:val="24"/>
          <w:szCs w:val="24"/>
          <w:u w:val="single"/>
          <w:rtl/>
        </w:rPr>
        <w:t>תיקונים לנוסח המכרז</w:t>
      </w:r>
      <w:r>
        <w:rPr>
          <w:rFonts w:asciiTheme="minorBidi" w:hAnsiTheme="minorBidi" w:cs="David" w:hint="cs"/>
          <w:sz w:val="24"/>
          <w:szCs w:val="24"/>
          <w:rtl/>
        </w:rPr>
        <w:t xml:space="preserve"> </w:t>
      </w:r>
      <w:r>
        <w:rPr>
          <w:rFonts w:asciiTheme="minorBidi" w:hAnsiTheme="minorBidi" w:cs="David"/>
          <w:sz w:val="24"/>
          <w:szCs w:val="24"/>
          <w:rtl/>
        </w:rPr>
        <w:t>–</w:t>
      </w:r>
      <w:r>
        <w:rPr>
          <w:rFonts w:asciiTheme="minorBidi" w:hAnsiTheme="minorBidi" w:cs="David" w:hint="cs"/>
          <w:sz w:val="24"/>
          <w:szCs w:val="24"/>
          <w:rtl/>
        </w:rPr>
        <w:t xml:space="preserve"> </w:t>
      </w:r>
    </w:p>
    <w:p w14:paraId="7EE463E4" w14:textId="77777777" w:rsidR="00CD622F" w:rsidRPr="009E4E1C" w:rsidRDefault="00CD622F" w:rsidP="00CD622F">
      <w:pPr>
        <w:pStyle w:val="ab"/>
        <w:numPr>
          <w:ilvl w:val="0"/>
          <w:numId w:val="19"/>
        </w:numPr>
        <w:rPr>
          <w:rFonts w:asciiTheme="minorBidi" w:eastAsiaTheme="majorEastAsia" w:hAnsiTheme="minorBidi" w:cs="David"/>
          <w:b/>
          <w:bCs/>
          <w:sz w:val="56"/>
          <w:szCs w:val="56"/>
        </w:rPr>
      </w:pPr>
      <w:r w:rsidRPr="009E4E1C">
        <w:rPr>
          <w:rFonts w:asciiTheme="minorBidi" w:hAnsiTheme="minorBidi" w:cs="David" w:hint="cs"/>
          <w:sz w:val="24"/>
          <w:szCs w:val="24"/>
          <w:rtl/>
        </w:rPr>
        <w:t xml:space="preserve">סעיף 3 להגדרת "מוסד להשכלה גבוהה" ימחק, ובמקומו יבוא: "3. </w:t>
      </w:r>
      <w:r w:rsidRPr="009E4E1C">
        <w:rPr>
          <w:rFonts w:asciiTheme="minorBidi" w:hAnsiTheme="minorBidi" w:cs="David"/>
          <w:sz w:val="24"/>
          <w:szCs w:val="24"/>
          <w:rtl/>
        </w:rPr>
        <w:t>מוסד שהתואר שהוא מעניק הוכר לפי סעיף 28א לחוק המועצה להשכלה גבוהה</w:t>
      </w:r>
      <w:r w:rsidRPr="009E4E1C">
        <w:rPr>
          <w:rFonts w:asciiTheme="minorBidi" w:hAnsiTheme="minorBidi" w:cs="David" w:hint="cs"/>
          <w:sz w:val="24"/>
          <w:szCs w:val="24"/>
          <w:rtl/>
        </w:rPr>
        <w:t xml:space="preserve">" </w:t>
      </w:r>
    </w:p>
    <w:p w14:paraId="1AD91346" w14:textId="45B977F2" w:rsidR="00CD622F" w:rsidRPr="004508B7" w:rsidRDefault="00CD622F" w:rsidP="0062742C">
      <w:pPr>
        <w:pStyle w:val="ab"/>
        <w:numPr>
          <w:ilvl w:val="0"/>
          <w:numId w:val="19"/>
        </w:numPr>
        <w:rPr>
          <w:rFonts w:asciiTheme="minorBidi" w:hAnsiTheme="minorBidi" w:cs="David"/>
          <w:sz w:val="24"/>
          <w:szCs w:val="24"/>
        </w:rPr>
      </w:pPr>
      <w:r>
        <w:rPr>
          <w:rFonts w:asciiTheme="minorBidi" w:eastAsiaTheme="majorEastAsia" w:hAnsiTheme="minorBidi" w:cs="David" w:hint="cs"/>
          <w:sz w:val="24"/>
          <w:szCs w:val="24"/>
          <w:rtl/>
        </w:rPr>
        <w:t xml:space="preserve">המשפט הראשון בסעיף 7.1.1.1.2 יתוקן, כך </w:t>
      </w:r>
      <w:r w:rsidR="0062742C">
        <w:rPr>
          <w:rFonts w:asciiTheme="minorBidi" w:hAnsiTheme="minorBidi" w:cs="David" w:hint="cs"/>
          <w:sz w:val="24"/>
          <w:szCs w:val="24"/>
          <w:rtl/>
        </w:rPr>
        <w:t xml:space="preserve">שבמקום המילה "לעיל" תיכתב המילה </w:t>
      </w:r>
      <w:r w:rsidRPr="004508B7">
        <w:rPr>
          <w:rFonts w:asciiTheme="minorBidi" w:hAnsiTheme="minorBidi" w:cs="David"/>
          <w:sz w:val="24"/>
          <w:szCs w:val="24"/>
          <w:rtl/>
        </w:rPr>
        <w:t xml:space="preserve"> </w:t>
      </w:r>
      <w:r w:rsidR="0062742C">
        <w:rPr>
          <w:rFonts w:asciiTheme="minorBidi" w:hAnsiTheme="minorBidi" w:cs="David" w:hint="cs"/>
          <w:sz w:val="24"/>
          <w:szCs w:val="24"/>
          <w:rtl/>
        </w:rPr>
        <w:t>"</w:t>
      </w:r>
      <w:r w:rsidRPr="004508B7">
        <w:rPr>
          <w:rFonts w:asciiTheme="minorBidi" w:hAnsiTheme="minorBidi" w:cs="David"/>
          <w:sz w:val="24"/>
          <w:szCs w:val="24"/>
          <w:rtl/>
        </w:rPr>
        <w:t>ל</w:t>
      </w:r>
      <w:r w:rsidRPr="004508B7">
        <w:rPr>
          <w:rFonts w:asciiTheme="minorBidi" w:hAnsiTheme="minorBidi" w:cs="David" w:hint="cs"/>
          <w:sz w:val="24"/>
          <w:szCs w:val="24"/>
          <w:rtl/>
        </w:rPr>
        <w:t>הלן"</w:t>
      </w:r>
    </w:p>
    <w:p w14:paraId="14C51835" w14:textId="77777777" w:rsidR="00CD622F" w:rsidRPr="004508B7" w:rsidRDefault="00CD622F" w:rsidP="00CD622F">
      <w:pPr>
        <w:pStyle w:val="ab"/>
        <w:numPr>
          <w:ilvl w:val="0"/>
          <w:numId w:val="19"/>
        </w:numPr>
        <w:rPr>
          <w:rFonts w:asciiTheme="minorBidi" w:eastAsiaTheme="majorEastAsia" w:hAnsiTheme="minorBidi" w:cs="David"/>
          <w:sz w:val="24"/>
          <w:szCs w:val="24"/>
        </w:rPr>
      </w:pPr>
      <w:r>
        <w:rPr>
          <w:rFonts w:asciiTheme="minorBidi" w:eastAsiaTheme="majorEastAsia" w:hAnsiTheme="minorBidi" w:cs="David" w:hint="cs"/>
          <w:sz w:val="24"/>
          <w:szCs w:val="24"/>
          <w:rtl/>
        </w:rPr>
        <w:t>יתווסף סעיף 7.3.3.5 לגוף המכרז: "</w:t>
      </w:r>
      <w:r w:rsidRPr="004508B7">
        <w:rPr>
          <w:rFonts w:asciiTheme="minorBidi" w:eastAsiaTheme="majorEastAsia" w:hAnsiTheme="minorBidi" w:cs="David"/>
          <w:sz w:val="24"/>
          <w:szCs w:val="24"/>
          <w:rtl/>
        </w:rPr>
        <w:t xml:space="preserve">לצורך הצגת עמידת </w:t>
      </w:r>
      <w:r w:rsidRPr="004508B7">
        <w:rPr>
          <w:rFonts w:asciiTheme="minorBidi" w:eastAsiaTheme="majorEastAsia" w:hAnsiTheme="minorBidi" w:cs="David" w:hint="cs"/>
          <w:sz w:val="24"/>
          <w:szCs w:val="24"/>
          <w:rtl/>
        </w:rPr>
        <w:t>מנהל המכון</w:t>
      </w:r>
      <w:r w:rsidRPr="004508B7">
        <w:rPr>
          <w:rFonts w:asciiTheme="minorBidi" w:eastAsiaTheme="majorEastAsia" w:hAnsiTheme="minorBidi" w:cs="David"/>
          <w:sz w:val="24"/>
          <w:szCs w:val="24"/>
          <w:rtl/>
        </w:rPr>
        <w:t xml:space="preserve"> בתנאי הסף, על המציע למלא את הטבלה בנספח </w:t>
      </w:r>
      <w:r w:rsidRPr="004508B7">
        <w:rPr>
          <w:rFonts w:asciiTheme="minorBidi" w:eastAsiaTheme="majorEastAsia" w:hAnsiTheme="minorBidi" w:cs="David" w:hint="cs"/>
          <w:sz w:val="24"/>
          <w:szCs w:val="24"/>
          <w:rtl/>
        </w:rPr>
        <w:t>י</w:t>
      </w:r>
      <w:r w:rsidRPr="004508B7">
        <w:rPr>
          <w:rFonts w:asciiTheme="minorBidi" w:eastAsiaTheme="majorEastAsia" w:hAnsiTheme="minorBidi" w:cs="David"/>
          <w:sz w:val="24"/>
          <w:szCs w:val="24"/>
          <w:rtl/>
        </w:rPr>
        <w:t xml:space="preserve">' (ניסיון </w:t>
      </w:r>
      <w:r w:rsidRPr="004508B7">
        <w:rPr>
          <w:rFonts w:asciiTheme="minorBidi" w:eastAsiaTheme="majorEastAsia" w:hAnsiTheme="minorBidi" w:cs="David" w:hint="cs"/>
          <w:sz w:val="24"/>
          <w:szCs w:val="24"/>
          <w:rtl/>
        </w:rPr>
        <w:t>מנהל המכון</w:t>
      </w:r>
      <w:r w:rsidRPr="004508B7">
        <w:rPr>
          <w:rFonts w:asciiTheme="minorBidi" w:eastAsiaTheme="majorEastAsia" w:hAnsiTheme="minorBidi" w:cs="David"/>
          <w:sz w:val="24"/>
          <w:szCs w:val="24"/>
          <w:rtl/>
        </w:rPr>
        <w:t>)</w:t>
      </w:r>
      <w:r>
        <w:rPr>
          <w:rFonts w:asciiTheme="minorBidi" w:eastAsiaTheme="majorEastAsia" w:hAnsiTheme="minorBidi" w:cs="David" w:hint="cs"/>
          <w:sz w:val="24"/>
          <w:szCs w:val="24"/>
          <w:rtl/>
        </w:rPr>
        <w:t>"</w:t>
      </w:r>
    </w:p>
    <w:p w14:paraId="683E706F" w14:textId="2EC1CD49" w:rsidR="00CB60FC" w:rsidRDefault="00CB60FC" w:rsidP="00CD622F">
      <w:pPr>
        <w:pStyle w:val="ab"/>
        <w:numPr>
          <w:ilvl w:val="0"/>
          <w:numId w:val="19"/>
        </w:numPr>
        <w:rPr>
          <w:rFonts w:asciiTheme="minorBidi" w:eastAsiaTheme="majorEastAsia" w:hAnsiTheme="minorBidi" w:cs="David"/>
          <w:sz w:val="24"/>
          <w:szCs w:val="24"/>
        </w:rPr>
      </w:pPr>
      <w:r w:rsidRPr="00D76A53">
        <w:rPr>
          <w:rFonts w:asciiTheme="minorBidi" w:eastAsiaTheme="majorEastAsia" w:hAnsiTheme="minorBidi" w:cs="David" w:hint="cs"/>
          <w:sz w:val="24"/>
          <w:szCs w:val="24"/>
          <w:rtl/>
        </w:rPr>
        <w:t>נספח</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י</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יתוקן</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כך</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שבכל</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מקום</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בו</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נאמר</w:t>
      </w:r>
      <w:r w:rsidRPr="00D76A53">
        <w:rPr>
          <w:rFonts w:asciiTheme="minorBidi" w:eastAsiaTheme="majorEastAsia" w:hAnsiTheme="minorBidi" w:cs="David"/>
          <w:sz w:val="24"/>
          <w:szCs w:val="24"/>
          <w:rtl/>
        </w:rPr>
        <w:t xml:space="preserve"> "מנהל </w:t>
      </w:r>
      <w:r w:rsidRPr="00D76A53">
        <w:rPr>
          <w:rFonts w:asciiTheme="minorBidi" w:eastAsiaTheme="majorEastAsia" w:hAnsiTheme="minorBidi" w:cs="David" w:hint="cs"/>
          <w:sz w:val="24"/>
          <w:szCs w:val="24"/>
          <w:rtl/>
        </w:rPr>
        <w:t>המכון</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תתווסף</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המילה</w:t>
      </w:r>
      <w:r w:rsidRPr="00D76A53">
        <w:rPr>
          <w:rFonts w:asciiTheme="minorBidi" w:eastAsiaTheme="majorEastAsia" w:hAnsiTheme="minorBidi" w:cs="David"/>
          <w:sz w:val="24"/>
          <w:szCs w:val="24"/>
          <w:rtl/>
        </w:rPr>
        <w:t xml:space="preserve"> "המוצע"</w:t>
      </w:r>
      <w:r w:rsidR="0062742C">
        <w:rPr>
          <w:rFonts w:asciiTheme="minorBidi" w:eastAsiaTheme="majorEastAsia" w:hAnsiTheme="minorBidi" w:cs="David" w:hint="cs"/>
          <w:sz w:val="24"/>
          <w:szCs w:val="24"/>
          <w:rtl/>
        </w:rPr>
        <w:t xml:space="preserve"> ובכל מקום בו נרשם "מנהל נותן השירותים" יירשם "מנהל המכון המוצע.</w:t>
      </w:r>
    </w:p>
    <w:p w14:paraId="3E6C4198" w14:textId="34B1C07C" w:rsidR="00CB60FC" w:rsidRDefault="00CB60FC" w:rsidP="00CD622F">
      <w:pPr>
        <w:pStyle w:val="ab"/>
        <w:numPr>
          <w:ilvl w:val="0"/>
          <w:numId w:val="19"/>
        </w:numPr>
        <w:rPr>
          <w:rFonts w:asciiTheme="minorBidi" w:eastAsiaTheme="majorEastAsia" w:hAnsiTheme="minorBidi" w:cs="David"/>
          <w:sz w:val="24"/>
          <w:szCs w:val="24"/>
        </w:rPr>
      </w:pPr>
      <w:r w:rsidRPr="00D76A53">
        <w:rPr>
          <w:rFonts w:asciiTheme="minorBidi" w:eastAsiaTheme="majorEastAsia" w:hAnsiTheme="minorBidi" w:cs="David" w:hint="cs"/>
          <w:sz w:val="24"/>
          <w:szCs w:val="24"/>
          <w:rtl/>
        </w:rPr>
        <w:t>בסוף</w:t>
      </w:r>
      <w:r w:rsidRPr="00D76A53">
        <w:rPr>
          <w:rFonts w:asciiTheme="minorBidi" w:eastAsiaTheme="majorEastAsia" w:hAnsiTheme="minorBidi" w:cs="David"/>
          <w:sz w:val="24"/>
          <w:szCs w:val="24"/>
          <w:rtl/>
        </w:rPr>
        <w:t xml:space="preserve"> סעיף 4.3 ב</w:t>
      </w:r>
      <w:r w:rsidR="004A0647">
        <w:rPr>
          <w:rFonts w:asciiTheme="minorBidi" w:eastAsiaTheme="majorEastAsia" w:hAnsiTheme="minorBidi" w:cs="David" w:hint="cs"/>
          <w:sz w:val="24"/>
          <w:szCs w:val="24"/>
          <w:rtl/>
        </w:rPr>
        <w:t>נ</w:t>
      </w:r>
      <w:r w:rsidRPr="00D76A53">
        <w:rPr>
          <w:rFonts w:asciiTheme="minorBidi" w:eastAsiaTheme="majorEastAsia" w:hAnsiTheme="minorBidi" w:cs="David"/>
          <w:sz w:val="24"/>
          <w:szCs w:val="24"/>
          <w:rtl/>
        </w:rPr>
        <w:t xml:space="preserve">ספח י' יתווספו המילים "אך לא מוקדם מ-30 יום ממועד קבלת ההודעה על </w:t>
      </w:r>
      <w:proofErr w:type="spellStart"/>
      <w:r w:rsidRPr="00D76A53">
        <w:rPr>
          <w:rFonts w:asciiTheme="minorBidi" w:eastAsiaTheme="majorEastAsia" w:hAnsiTheme="minorBidi" w:cs="David" w:hint="cs"/>
          <w:sz w:val="24"/>
          <w:szCs w:val="24"/>
          <w:rtl/>
        </w:rPr>
        <w:t>הזכיה</w:t>
      </w:r>
      <w:proofErr w:type="spellEnd"/>
      <w:r w:rsidRPr="00D76A53">
        <w:rPr>
          <w:rFonts w:asciiTheme="minorBidi" w:eastAsiaTheme="majorEastAsia" w:hAnsiTheme="minorBidi" w:cs="David"/>
          <w:sz w:val="24"/>
          <w:szCs w:val="24"/>
          <w:rtl/>
        </w:rPr>
        <w:t>".</w:t>
      </w:r>
    </w:p>
    <w:p w14:paraId="5A1D33F1" w14:textId="77777777" w:rsidR="007B7376" w:rsidRPr="00CB60FC" w:rsidRDefault="007B7376" w:rsidP="00CD622F">
      <w:pPr>
        <w:pStyle w:val="ab"/>
        <w:numPr>
          <w:ilvl w:val="0"/>
          <w:numId w:val="19"/>
        </w:numPr>
        <w:rPr>
          <w:rFonts w:asciiTheme="minorBidi" w:eastAsiaTheme="majorEastAsia" w:hAnsiTheme="minorBidi" w:cs="David"/>
          <w:sz w:val="24"/>
          <w:szCs w:val="24"/>
          <w:rtl/>
        </w:rPr>
      </w:pPr>
      <w:r w:rsidRPr="00D76A53">
        <w:rPr>
          <w:rFonts w:asciiTheme="minorBidi" w:eastAsiaTheme="majorEastAsia" w:hAnsiTheme="minorBidi" w:cs="David" w:hint="cs"/>
          <w:sz w:val="24"/>
          <w:szCs w:val="24"/>
          <w:rtl/>
        </w:rPr>
        <w:t>סעיף</w:t>
      </w:r>
      <w:r w:rsidRPr="00D76A53">
        <w:rPr>
          <w:rFonts w:asciiTheme="minorBidi" w:eastAsiaTheme="majorEastAsia" w:hAnsiTheme="minorBidi" w:cs="David"/>
          <w:sz w:val="24"/>
          <w:szCs w:val="24"/>
          <w:rtl/>
        </w:rPr>
        <w:t xml:space="preserve"> 4.9 </w:t>
      </w:r>
      <w:r w:rsidRPr="00D76A53">
        <w:rPr>
          <w:rFonts w:asciiTheme="minorBidi" w:eastAsiaTheme="majorEastAsia" w:hAnsiTheme="minorBidi" w:cs="David" w:hint="cs"/>
          <w:sz w:val="24"/>
          <w:szCs w:val="24"/>
          <w:rtl/>
        </w:rPr>
        <w:t>בנספח</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י</w:t>
      </w:r>
      <w:r w:rsidRPr="00D76A53">
        <w:rPr>
          <w:rFonts w:asciiTheme="minorBidi" w:eastAsiaTheme="majorEastAsia" w:hAnsiTheme="minorBidi" w:cs="David"/>
          <w:sz w:val="24"/>
          <w:szCs w:val="24"/>
          <w:rtl/>
        </w:rPr>
        <w:t xml:space="preserve">' </w:t>
      </w:r>
      <w:r w:rsidRPr="00D76A53">
        <w:rPr>
          <w:rFonts w:asciiTheme="minorBidi" w:eastAsiaTheme="majorEastAsia" w:hAnsiTheme="minorBidi" w:cs="David" w:hint="cs"/>
          <w:sz w:val="24"/>
          <w:szCs w:val="24"/>
          <w:rtl/>
        </w:rPr>
        <w:t>יימחק</w:t>
      </w:r>
    </w:p>
    <w:p w14:paraId="2E9D26BE" w14:textId="43DD32D0" w:rsidR="001C645C" w:rsidRPr="001C645C" w:rsidRDefault="001C645C" w:rsidP="001C645C">
      <w:pPr>
        <w:pStyle w:val="ab"/>
        <w:numPr>
          <w:ilvl w:val="0"/>
          <w:numId w:val="19"/>
        </w:numPr>
        <w:spacing w:after="240"/>
        <w:jc w:val="both"/>
        <w:rPr>
          <w:rFonts w:ascii="David"/>
          <w:color w:val="000000"/>
          <w:sz w:val="24"/>
          <w:rtl/>
        </w:rPr>
      </w:pPr>
      <w:r w:rsidRPr="001C645C">
        <w:rPr>
          <w:rFonts w:ascii="David" w:hint="cs"/>
          <w:color w:val="000000"/>
          <w:sz w:val="24"/>
          <w:rtl/>
        </w:rPr>
        <w:t xml:space="preserve">סעיף 5.4.1 </w:t>
      </w:r>
      <w:r>
        <w:rPr>
          <w:rFonts w:ascii="David" w:hint="cs"/>
          <w:color w:val="000000"/>
          <w:sz w:val="24"/>
          <w:rtl/>
        </w:rPr>
        <w:t>בנספח י"ז (</w:t>
      </w:r>
      <w:r w:rsidRPr="001C645C">
        <w:rPr>
          <w:rFonts w:ascii="David" w:hint="cs"/>
          <w:color w:val="000000"/>
          <w:sz w:val="24"/>
          <w:rtl/>
        </w:rPr>
        <w:t>הסכם השירותים</w:t>
      </w:r>
      <w:r>
        <w:rPr>
          <w:rFonts w:ascii="David" w:hint="cs"/>
          <w:color w:val="000000"/>
          <w:sz w:val="24"/>
          <w:rtl/>
        </w:rPr>
        <w:t>)</w:t>
      </w:r>
      <w:r w:rsidRPr="001C645C">
        <w:rPr>
          <w:rFonts w:ascii="David" w:hint="cs"/>
          <w:color w:val="000000"/>
          <w:sz w:val="24"/>
          <w:rtl/>
        </w:rPr>
        <w:t xml:space="preserve"> יתוקן כך שלאחר המילים "על עצמו" יופיעו המילים "ללא אישור מראש ובכתב מן המשרד"</w:t>
      </w:r>
    </w:p>
    <w:p w14:paraId="610241A4" w14:textId="7A42B164" w:rsidR="001C645C" w:rsidRPr="00517C55" w:rsidRDefault="001C645C" w:rsidP="00517C55">
      <w:pPr>
        <w:pStyle w:val="ab"/>
        <w:numPr>
          <w:ilvl w:val="0"/>
          <w:numId w:val="19"/>
        </w:numPr>
        <w:spacing w:after="240"/>
        <w:jc w:val="both"/>
        <w:rPr>
          <w:rFonts w:ascii="David"/>
          <w:color w:val="000000"/>
          <w:sz w:val="24"/>
          <w:rtl/>
        </w:rPr>
      </w:pPr>
      <w:r w:rsidRPr="001C645C">
        <w:rPr>
          <w:rFonts w:ascii="David" w:hint="cs"/>
          <w:color w:val="000000"/>
          <w:sz w:val="24"/>
          <w:rtl/>
        </w:rPr>
        <w:t xml:space="preserve">סעיף 5.4.1.5 </w:t>
      </w:r>
      <w:r>
        <w:rPr>
          <w:rFonts w:ascii="David" w:hint="cs"/>
          <w:color w:val="000000"/>
          <w:sz w:val="24"/>
          <w:rtl/>
        </w:rPr>
        <w:t>בנספח י"ז (</w:t>
      </w:r>
      <w:r w:rsidRPr="001C645C">
        <w:rPr>
          <w:rFonts w:ascii="David" w:hint="cs"/>
          <w:color w:val="000000"/>
          <w:sz w:val="24"/>
          <w:rtl/>
        </w:rPr>
        <w:t>הסכם השירותים</w:t>
      </w:r>
      <w:r>
        <w:rPr>
          <w:rFonts w:ascii="David" w:hint="cs"/>
          <w:color w:val="000000"/>
          <w:sz w:val="24"/>
          <w:rtl/>
        </w:rPr>
        <w:t>)</w:t>
      </w:r>
      <w:r w:rsidRPr="001C645C">
        <w:rPr>
          <w:rFonts w:ascii="David" w:hint="cs"/>
          <w:color w:val="000000"/>
          <w:sz w:val="24"/>
          <w:rtl/>
        </w:rPr>
        <w:t xml:space="preserve"> יתוקן כך שימחקו המילים "ללא אישור המשרד"</w:t>
      </w:r>
    </w:p>
    <w:p w14:paraId="2D5E8895" w14:textId="656EA6CF" w:rsidR="00CD622F" w:rsidRPr="004508B7" w:rsidRDefault="00CD622F" w:rsidP="00CD622F">
      <w:pPr>
        <w:pStyle w:val="ab"/>
        <w:numPr>
          <w:ilvl w:val="0"/>
          <w:numId w:val="19"/>
        </w:numPr>
        <w:rPr>
          <w:rFonts w:asciiTheme="minorBidi" w:eastAsiaTheme="majorEastAsia" w:hAnsiTheme="minorBidi" w:cs="David"/>
          <w:sz w:val="56"/>
          <w:szCs w:val="56"/>
        </w:rPr>
      </w:pPr>
      <w:r>
        <w:rPr>
          <w:rFonts w:asciiTheme="minorBidi" w:eastAsiaTheme="majorEastAsia" w:hAnsiTheme="minorBidi" w:cs="David" w:hint="cs"/>
          <w:sz w:val="24"/>
          <w:szCs w:val="24"/>
          <w:rtl/>
        </w:rPr>
        <w:t>בסעיפים 6.1.4, 7.3.5 ו- 7.4.3 בנספח י"ז (הסכם השירותים) תתוקן ההפניה לסעיף הפיצויים המסוכמים לסעיף 22 להסכם השירותים</w:t>
      </w:r>
    </w:p>
    <w:p w14:paraId="79DC9FEE" w14:textId="38F70ABD" w:rsidR="00AF400B" w:rsidRDefault="00AF400B" w:rsidP="008E3067">
      <w:pPr>
        <w:pStyle w:val="ab"/>
        <w:numPr>
          <w:ilvl w:val="0"/>
          <w:numId w:val="19"/>
        </w:numPr>
        <w:rPr>
          <w:rFonts w:asciiTheme="minorBidi" w:eastAsiaTheme="majorEastAsia" w:hAnsiTheme="minorBidi" w:cs="David"/>
          <w:sz w:val="24"/>
          <w:szCs w:val="24"/>
        </w:rPr>
      </w:pPr>
      <w:r w:rsidRPr="00AF400B">
        <w:rPr>
          <w:rFonts w:asciiTheme="minorBidi" w:eastAsiaTheme="majorEastAsia" w:hAnsiTheme="minorBidi" w:cs="David" w:hint="cs"/>
          <w:sz w:val="24"/>
          <w:szCs w:val="24"/>
          <w:rtl/>
        </w:rPr>
        <w:t>סעיף 5.12.1 לנספח י"ז (הסכם השירותים) יתוקן כך שבמקום " תשעים (90) ימים" יאמר בו " מאה ועשרים (120) ימים"</w:t>
      </w:r>
    </w:p>
    <w:p w14:paraId="1EAA826A" w14:textId="7B54A8CC" w:rsidR="00CD622F" w:rsidRDefault="00CD622F" w:rsidP="00CD622F">
      <w:pPr>
        <w:pStyle w:val="ab"/>
        <w:numPr>
          <w:ilvl w:val="0"/>
          <w:numId w:val="19"/>
        </w:numPr>
        <w:rPr>
          <w:rFonts w:asciiTheme="minorBidi" w:eastAsiaTheme="majorEastAsia" w:hAnsiTheme="minorBidi" w:cs="David"/>
          <w:sz w:val="24"/>
          <w:szCs w:val="24"/>
        </w:rPr>
      </w:pPr>
      <w:r>
        <w:rPr>
          <w:rFonts w:asciiTheme="minorBidi" w:eastAsiaTheme="majorEastAsia" w:hAnsiTheme="minorBidi" w:cs="David" w:hint="cs"/>
          <w:sz w:val="24"/>
          <w:szCs w:val="24"/>
          <w:rtl/>
        </w:rPr>
        <w:t>סעיף 5.19.2 בנספח י"ז (הסכם השירותים) יתוקן כך שיאמר בו: "</w:t>
      </w:r>
      <w:r w:rsidRPr="00500CAA">
        <w:rPr>
          <w:rFonts w:asciiTheme="minorBidi" w:eastAsiaTheme="majorEastAsia" w:hAnsiTheme="minorBidi" w:cs="David" w:hint="cs"/>
          <w:sz w:val="24"/>
          <w:szCs w:val="24"/>
          <w:rtl/>
        </w:rPr>
        <w:t xml:space="preserve"> נותן השירותים</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יוודא</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כי כל תיקון</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או</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תוספת לאיזה</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מהסכמי</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הפרויקט</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או</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ויתור</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על</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זכות</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צד</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להסכמי הפרויקט</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יהיה</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כפוף</w:t>
      </w:r>
      <w:r w:rsidRPr="00500CAA">
        <w:rPr>
          <w:rFonts w:asciiTheme="minorBidi" w:eastAsiaTheme="majorEastAsia" w:hAnsiTheme="minorBidi" w:cs="David"/>
          <w:sz w:val="24"/>
          <w:szCs w:val="24"/>
        </w:rPr>
        <w:t xml:space="preserve"> </w:t>
      </w:r>
      <w:r w:rsidRPr="00500CAA">
        <w:rPr>
          <w:rFonts w:asciiTheme="minorBidi" w:eastAsiaTheme="majorEastAsia" w:hAnsiTheme="minorBidi" w:cs="David" w:hint="cs"/>
          <w:sz w:val="24"/>
          <w:szCs w:val="24"/>
          <w:rtl/>
        </w:rPr>
        <w:t>לאישור המשרד"</w:t>
      </w:r>
    </w:p>
    <w:p w14:paraId="0E59DE86" w14:textId="77777777" w:rsidR="00DF4337" w:rsidRDefault="00DF4337" w:rsidP="00CD622F">
      <w:pPr>
        <w:pStyle w:val="ab"/>
        <w:numPr>
          <w:ilvl w:val="0"/>
          <w:numId w:val="19"/>
        </w:numPr>
        <w:rPr>
          <w:rFonts w:asciiTheme="minorBidi" w:eastAsiaTheme="majorEastAsia" w:hAnsiTheme="minorBidi" w:cs="David"/>
          <w:sz w:val="24"/>
          <w:szCs w:val="24"/>
        </w:rPr>
      </w:pPr>
      <w:r>
        <w:rPr>
          <w:rFonts w:asciiTheme="minorBidi" w:eastAsiaTheme="majorEastAsia" w:hAnsiTheme="minorBidi" w:cs="David" w:hint="cs"/>
          <w:sz w:val="24"/>
          <w:szCs w:val="24"/>
          <w:rtl/>
        </w:rPr>
        <w:t>סעיף 6.1.3 בנספח י"ז (הסכם השירותים) יתוקן כך שבמקום המילה "מעולה" תופיע המילה "ראויה"</w:t>
      </w:r>
    </w:p>
    <w:p w14:paraId="3D23F2DE" w14:textId="1F5E45AA" w:rsidR="00447B32" w:rsidRPr="002228BC" w:rsidRDefault="00DF4337" w:rsidP="002228BC">
      <w:pPr>
        <w:pStyle w:val="ab"/>
        <w:numPr>
          <w:ilvl w:val="0"/>
          <w:numId w:val="19"/>
        </w:numPr>
        <w:rPr>
          <w:rFonts w:asciiTheme="minorBidi" w:eastAsiaTheme="majorEastAsia" w:hAnsiTheme="minorBidi" w:cs="David"/>
          <w:sz w:val="24"/>
          <w:szCs w:val="24"/>
          <w:rtl/>
        </w:rPr>
      </w:pPr>
      <w:r>
        <w:rPr>
          <w:rFonts w:asciiTheme="minorBidi" w:eastAsiaTheme="majorEastAsia" w:hAnsiTheme="minorBidi" w:cs="David" w:hint="cs"/>
          <w:sz w:val="24"/>
          <w:szCs w:val="24"/>
          <w:rtl/>
        </w:rPr>
        <w:t>סעיף 11.17 בנספח י"ז (הסכם השירותים) יתוקן כך שבמקום הביטוי "14 יום" יופיע הביטוי "30 יום"</w:t>
      </w:r>
    </w:p>
    <w:p w14:paraId="1DB8B505" w14:textId="77777777" w:rsidR="0019081B" w:rsidRPr="000362F2" w:rsidRDefault="0019081B" w:rsidP="00142129">
      <w:pPr>
        <w:pStyle w:val="2"/>
        <w:spacing w:before="0" w:line="240" w:lineRule="auto"/>
        <w:rPr>
          <w:rFonts w:asciiTheme="minorBidi" w:hAnsiTheme="minorBidi" w:cs="David"/>
          <w:color w:val="auto"/>
          <w:sz w:val="28"/>
          <w:szCs w:val="28"/>
          <w:u w:val="single"/>
          <w:rtl/>
        </w:rPr>
      </w:pPr>
      <w:r w:rsidRPr="000362F2">
        <w:rPr>
          <w:rFonts w:asciiTheme="minorBidi" w:hAnsiTheme="minorBidi" w:cs="David"/>
          <w:color w:val="auto"/>
          <w:sz w:val="28"/>
          <w:szCs w:val="28"/>
          <w:u w:val="single"/>
          <w:rtl/>
        </w:rPr>
        <w:lastRenderedPageBreak/>
        <w:t>שאלה מס' 1</w:t>
      </w:r>
    </w:p>
    <w:p w14:paraId="2F3AB5D2" w14:textId="77777777" w:rsidR="0019081B" w:rsidRPr="000362F2" w:rsidRDefault="0019081B" w:rsidP="00142129">
      <w:pPr>
        <w:spacing w:after="0" w:line="240" w:lineRule="auto"/>
        <w:rPr>
          <w:rFonts w:ascii="Arial" w:eastAsia="Calibri" w:hAnsi="Arial" w:cs="David"/>
          <w:sz w:val="28"/>
          <w:szCs w:val="28"/>
        </w:rPr>
      </w:pPr>
      <w:r w:rsidRPr="000362F2">
        <w:rPr>
          <w:rFonts w:ascii="Arial" w:eastAsia="Calibri" w:hAnsi="Arial" w:cs="David"/>
          <w:sz w:val="28"/>
          <w:szCs w:val="28"/>
          <w:rtl/>
        </w:rPr>
        <w:t>במכרז להקמת והפעלת המכון לייצור מתקדם נרשם על ידכם בתנאי הסף המנהליים, סעיף  7.1.1.1.4 כדלהלן:</w:t>
      </w:r>
    </w:p>
    <w:p w14:paraId="7A5E0C28" w14:textId="77777777" w:rsidR="0019081B" w:rsidRPr="000362F2" w:rsidRDefault="0019081B" w:rsidP="00142129">
      <w:pPr>
        <w:spacing w:after="0" w:line="240" w:lineRule="auto"/>
        <w:rPr>
          <w:rFonts w:ascii="Arial" w:eastAsia="Calibri" w:hAnsi="Arial" w:cs="David"/>
          <w:sz w:val="28"/>
          <w:szCs w:val="28"/>
          <w:rtl/>
        </w:rPr>
      </w:pPr>
    </w:p>
    <w:p w14:paraId="050556B1" w14:textId="77777777" w:rsidR="0019081B" w:rsidRPr="000362F2" w:rsidRDefault="0019081B" w:rsidP="00142129">
      <w:pPr>
        <w:spacing w:after="0" w:line="240" w:lineRule="auto"/>
        <w:ind w:left="1360" w:hanging="1276"/>
        <w:contextualSpacing/>
        <w:rPr>
          <w:rFonts w:ascii="Times New Roman" w:hAnsi="Times New Roman" w:cs="David"/>
          <w:i/>
          <w:iCs/>
          <w:sz w:val="28"/>
          <w:szCs w:val="28"/>
          <w:rtl/>
        </w:rPr>
      </w:pPr>
      <w:r w:rsidRPr="000362F2">
        <w:rPr>
          <w:rFonts w:cs="David" w:hint="cs"/>
          <w:i/>
          <w:iCs/>
          <w:sz w:val="28"/>
          <w:szCs w:val="28"/>
          <w:rtl/>
        </w:rPr>
        <w:t>7.1.1.1.1.      מובהר כי מנועים מלהשתתף במכרז כחברים במציע מפעלים, או גופים אשר להם מפעלים (בארץ או בחו"ל) או חברות בת של גופים כאמור, או חברות אשר בבעלותן גופים כאמור.</w:t>
      </w:r>
    </w:p>
    <w:p w14:paraId="38DB7707" w14:textId="77777777" w:rsidR="0019081B" w:rsidRPr="000362F2" w:rsidRDefault="0019081B" w:rsidP="00142129">
      <w:pPr>
        <w:spacing w:after="0" w:line="240" w:lineRule="auto"/>
        <w:rPr>
          <w:rFonts w:ascii="Arial" w:eastAsia="Calibri" w:hAnsi="Arial" w:cs="David"/>
          <w:sz w:val="28"/>
          <w:szCs w:val="28"/>
          <w:rtl/>
        </w:rPr>
      </w:pPr>
      <w:r w:rsidRPr="000362F2">
        <w:rPr>
          <w:rFonts w:ascii="Arial" w:eastAsia="Calibri" w:hAnsi="Arial" w:cs="David"/>
          <w:sz w:val="28"/>
          <w:szCs w:val="28"/>
          <w:rtl/>
        </w:rPr>
        <w:t xml:space="preserve">חברת </w:t>
      </w:r>
      <w:r w:rsidRPr="000362F2">
        <w:rPr>
          <w:rFonts w:ascii="Arial" w:eastAsia="Calibri" w:hAnsi="Arial" w:cs="David"/>
          <w:sz w:val="28"/>
          <w:szCs w:val="28"/>
        </w:rPr>
        <w:t>X</w:t>
      </w:r>
      <w:r w:rsidRPr="000362F2">
        <w:rPr>
          <w:rFonts w:ascii="Arial" w:eastAsia="Calibri" w:hAnsi="Arial" w:cs="David"/>
          <w:sz w:val="28"/>
          <w:szCs w:val="28"/>
          <w:rtl/>
        </w:rPr>
        <w:t xml:space="preserve"> עוסקת ביישום והטמעת טכנולוגיות מתקדמות בתעשייה. יש לנו מומחיות במגוון רחב של דיסציפלינות מקצועיות היכולות לסייע בהקמה ותפעול של המכון (</w:t>
      </w:r>
      <w:r w:rsidRPr="000362F2">
        <w:rPr>
          <w:rFonts w:eastAsia="Calibri" w:cs="David"/>
          <w:sz w:val="28"/>
          <w:szCs w:val="28"/>
        </w:rPr>
        <w:t>Machine Learning</w:t>
      </w:r>
      <w:r w:rsidRPr="000362F2">
        <w:rPr>
          <w:rFonts w:ascii="Arial" w:eastAsia="Calibri" w:hAnsi="Arial" w:cs="David"/>
          <w:sz w:val="28"/>
          <w:szCs w:val="28"/>
          <w:rtl/>
        </w:rPr>
        <w:t xml:space="preserve">, רובוטים, </w:t>
      </w:r>
      <w:proofErr w:type="spellStart"/>
      <w:r w:rsidRPr="000362F2">
        <w:rPr>
          <w:rFonts w:ascii="Arial" w:eastAsia="Calibri" w:hAnsi="Arial" w:cs="David"/>
          <w:sz w:val="28"/>
          <w:szCs w:val="28"/>
          <w:rtl/>
        </w:rPr>
        <w:t>קובוטים</w:t>
      </w:r>
      <w:proofErr w:type="spellEnd"/>
      <w:r w:rsidRPr="000362F2">
        <w:rPr>
          <w:rFonts w:ascii="Arial" w:eastAsia="Calibri" w:hAnsi="Arial" w:cs="David"/>
          <w:sz w:val="28"/>
          <w:szCs w:val="28"/>
          <w:rtl/>
        </w:rPr>
        <w:t xml:space="preserve">, מערכות </w:t>
      </w:r>
      <w:proofErr w:type="spellStart"/>
      <w:r w:rsidRPr="000362F2">
        <w:rPr>
          <w:rFonts w:ascii="Arial" w:eastAsia="Calibri" w:hAnsi="Arial" w:cs="David"/>
          <w:sz w:val="28"/>
          <w:szCs w:val="28"/>
          <w:rtl/>
        </w:rPr>
        <w:t>ויז'ן</w:t>
      </w:r>
      <w:proofErr w:type="spellEnd"/>
      <w:r w:rsidRPr="000362F2">
        <w:rPr>
          <w:rFonts w:ascii="Arial" w:eastAsia="Calibri" w:hAnsi="Arial" w:cs="David"/>
          <w:sz w:val="28"/>
          <w:szCs w:val="28"/>
          <w:rtl/>
        </w:rPr>
        <w:t xml:space="preserve"> חכמות, ועוד ועוד).</w:t>
      </w:r>
    </w:p>
    <w:p w14:paraId="56722042" w14:textId="77777777" w:rsidR="0019081B" w:rsidRPr="000362F2" w:rsidRDefault="0019081B" w:rsidP="00142129">
      <w:pPr>
        <w:spacing w:after="0" w:line="240" w:lineRule="auto"/>
        <w:rPr>
          <w:rFonts w:ascii="Arial" w:eastAsia="Calibri" w:hAnsi="Arial" w:cs="David"/>
          <w:sz w:val="28"/>
          <w:szCs w:val="28"/>
          <w:rtl/>
        </w:rPr>
      </w:pPr>
    </w:p>
    <w:p w14:paraId="734C6036" w14:textId="77777777" w:rsidR="0019081B" w:rsidRPr="000362F2" w:rsidRDefault="0019081B" w:rsidP="007C1B9D">
      <w:pPr>
        <w:spacing w:after="0" w:line="240" w:lineRule="auto"/>
        <w:rPr>
          <w:rFonts w:ascii="Arial" w:eastAsia="Calibri" w:hAnsi="Arial" w:cs="David"/>
          <w:sz w:val="28"/>
          <w:szCs w:val="28"/>
          <w:rtl/>
        </w:rPr>
      </w:pPr>
      <w:r w:rsidRPr="000362F2">
        <w:rPr>
          <w:rFonts w:ascii="Arial" w:eastAsia="Calibri" w:hAnsi="Arial" w:cs="David"/>
          <w:sz w:val="28"/>
          <w:szCs w:val="28"/>
          <w:rtl/>
        </w:rPr>
        <w:t xml:space="preserve">לחברת </w:t>
      </w:r>
      <w:r w:rsidRPr="000362F2">
        <w:rPr>
          <w:rFonts w:ascii="Arial" w:eastAsia="Calibri" w:hAnsi="Arial" w:cs="David"/>
          <w:sz w:val="28"/>
          <w:szCs w:val="28"/>
        </w:rPr>
        <w:t xml:space="preserve">X </w:t>
      </w:r>
      <w:r w:rsidRPr="000362F2">
        <w:rPr>
          <w:rFonts w:ascii="Arial" w:eastAsia="Calibri" w:hAnsi="Arial" w:cs="David"/>
          <w:sz w:val="28"/>
          <w:szCs w:val="28"/>
          <w:rtl/>
        </w:rPr>
        <w:t xml:space="preserve"> אחזקות נוספות במספר אתרי ייצור קטנים </w:t>
      </w:r>
      <w:r w:rsidRPr="000362F2">
        <w:rPr>
          <w:rFonts w:ascii="Arial" w:eastAsia="Calibri" w:hAnsi="Arial" w:cs="David" w:hint="cs"/>
          <w:sz w:val="28"/>
          <w:szCs w:val="28"/>
          <w:rtl/>
        </w:rPr>
        <w:t>בניהם</w:t>
      </w:r>
      <w:r w:rsidRPr="000362F2">
        <w:rPr>
          <w:rFonts w:ascii="Arial" w:eastAsia="Calibri" w:hAnsi="Arial" w:cs="David"/>
          <w:sz w:val="28"/>
          <w:szCs w:val="28"/>
          <w:rtl/>
        </w:rPr>
        <w:t xml:space="preserve"> מפעל לייצור לוחות, ומפעל לייצור </w:t>
      </w:r>
      <w:proofErr w:type="spellStart"/>
      <w:r w:rsidRPr="000362F2">
        <w:rPr>
          <w:rFonts w:ascii="Arial" w:eastAsia="Calibri" w:hAnsi="Arial" w:cs="David"/>
          <w:sz w:val="28"/>
          <w:szCs w:val="28"/>
          <w:rtl/>
        </w:rPr>
        <w:t>טרמוסטטים</w:t>
      </w:r>
      <w:proofErr w:type="spellEnd"/>
      <w:r w:rsidRPr="000362F2">
        <w:rPr>
          <w:rFonts w:ascii="Arial" w:eastAsia="Calibri" w:hAnsi="Arial" w:cs="David"/>
          <w:sz w:val="28"/>
          <w:szCs w:val="28"/>
          <w:rtl/>
        </w:rPr>
        <w:t xml:space="preserve"> למיזוג אויר, ואחזקות אחרות קטנות באתרי ייצור קטנים נוספים. על פי הגדרת תנאי הסף האמור - אחזקות אלו מונעות כעת </w:t>
      </w:r>
      <w:r w:rsidR="007C1B9D">
        <w:rPr>
          <w:rFonts w:ascii="Arial" w:eastAsia="Calibri" w:hAnsi="Arial" w:cs="David" w:hint="cs"/>
          <w:sz w:val="28"/>
          <w:szCs w:val="28"/>
          <w:rtl/>
        </w:rPr>
        <w:t xml:space="preserve">מחברת </w:t>
      </w:r>
      <w:r w:rsidR="007C1B9D">
        <w:rPr>
          <w:rFonts w:ascii="Arial" w:eastAsia="Calibri" w:hAnsi="Arial" w:cs="David"/>
          <w:sz w:val="28"/>
          <w:szCs w:val="28"/>
        </w:rPr>
        <w:t>X</w:t>
      </w:r>
      <w:r w:rsidRPr="000362F2">
        <w:rPr>
          <w:rFonts w:ascii="Arial" w:eastAsia="Calibri" w:hAnsi="Arial" w:cs="David"/>
          <w:sz w:val="28"/>
          <w:szCs w:val="28"/>
          <w:rtl/>
        </w:rPr>
        <w:t>להשתתף במכרז זה.</w:t>
      </w:r>
    </w:p>
    <w:p w14:paraId="5413E875" w14:textId="77777777" w:rsidR="0019081B" w:rsidRPr="000362F2" w:rsidRDefault="0019081B" w:rsidP="00142129">
      <w:pPr>
        <w:spacing w:after="0" w:line="240" w:lineRule="auto"/>
        <w:rPr>
          <w:rFonts w:ascii="Arial" w:eastAsia="Calibri" w:hAnsi="Arial" w:cs="David"/>
          <w:sz w:val="28"/>
          <w:szCs w:val="28"/>
          <w:rtl/>
        </w:rPr>
      </w:pPr>
    </w:p>
    <w:p w14:paraId="1AC9BFA0" w14:textId="77777777" w:rsidR="0019081B" w:rsidRPr="000362F2" w:rsidRDefault="0019081B" w:rsidP="00142129">
      <w:pPr>
        <w:spacing w:after="0" w:line="240" w:lineRule="auto"/>
        <w:rPr>
          <w:rFonts w:ascii="Arial" w:eastAsia="Calibri" w:hAnsi="Arial" w:cs="David"/>
          <w:sz w:val="28"/>
          <w:szCs w:val="28"/>
          <w:rtl/>
        </w:rPr>
      </w:pPr>
      <w:r w:rsidRPr="000362F2">
        <w:rPr>
          <w:rFonts w:ascii="Arial" w:eastAsia="Calibri" w:hAnsi="Arial" w:cs="David"/>
          <w:sz w:val="28"/>
          <w:szCs w:val="28"/>
          <w:rtl/>
        </w:rPr>
        <w:t>אין אנו מבינים מדוע הוכנס תנאי סף זה למכרז ואת מידת הרלוונטיות שלו לנושא המכרז. במקרה שלנו – כיצד העובדה שאנו בעלים של אתרי ייצור יכולה להשפיע עלינו בהקמה או בהפעלה של המכון ?</w:t>
      </w:r>
      <w:r w:rsidRPr="000362F2">
        <w:rPr>
          <w:rFonts w:eastAsia="Calibri" w:cs="David" w:hint="cs"/>
          <w:sz w:val="28"/>
          <w:szCs w:val="28"/>
        </w:rPr>
        <w:t xml:space="preserve"> </w:t>
      </w:r>
      <w:r w:rsidRPr="000362F2">
        <w:rPr>
          <w:rFonts w:ascii="Arial" w:eastAsia="Calibri" w:hAnsi="Arial" w:cs="David"/>
          <w:sz w:val="28"/>
          <w:szCs w:val="28"/>
          <w:rtl/>
        </w:rPr>
        <w:t>אנו מבקשים מכם למחוק את תנאי סף זה היות ולא מוצאים סיבה לקיומו.</w:t>
      </w:r>
    </w:p>
    <w:p w14:paraId="48C91EE9" w14:textId="77777777" w:rsidR="0019081B" w:rsidRPr="000362F2" w:rsidRDefault="0019081B" w:rsidP="00142129">
      <w:pPr>
        <w:spacing w:after="0" w:line="240" w:lineRule="auto"/>
        <w:rPr>
          <w:rFonts w:ascii="Arial" w:eastAsia="Calibri" w:hAnsi="Arial" w:cs="David"/>
          <w:sz w:val="28"/>
          <w:szCs w:val="28"/>
          <w:rtl/>
        </w:rPr>
      </w:pPr>
      <w:r w:rsidRPr="000362F2">
        <w:rPr>
          <w:rFonts w:ascii="Arial" w:eastAsia="Calibri" w:hAnsi="Arial" w:cs="David"/>
          <w:sz w:val="28"/>
          <w:szCs w:val="28"/>
          <w:rtl/>
        </w:rPr>
        <w:t xml:space="preserve">לחליפין נבקש להגדיר כי מפעל קטן שמחזור המכירות שלו מתחת לסך של 25 </w:t>
      </w:r>
      <w:r w:rsidR="0086425B" w:rsidRPr="000362F2">
        <w:rPr>
          <w:rFonts w:ascii="Arial" w:eastAsia="Calibri" w:hAnsi="Arial" w:cs="David" w:hint="cs"/>
          <w:sz w:val="28"/>
          <w:szCs w:val="28"/>
          <w:rtl/>
        </w:rPr>
        <w:t>מיליון</w:t>
      </w:r>
      <w:r w:rsidRPr="000362F2">
        <w:rPr>
          <w:rFonts w:ascii="Arial" w:eastAsia="Calibri" w:hAnsi="Arial" w:cs="David"/>
          <w:sz w:val="28"/>
          <w:szCs w:val="28"/>
          <w:rtl/>
        </w:rPr>
        <w:t xml:space="preserve"> ₪ לא </w:t>
      </w:r>
      <w:r w:rsidR="0086425B" w:rsidRPr="000362F2">
        <w:rPr>
          <w:rFonts w:ascii="Arial" w:eastAsia="Calibri" w:hAnsi="Arial" w:cs="David" w:hint="cs"/>
          <w:sz w:val="28"/>
          <w:szCs w:val="28"/>
          <w:rtl/>
        </w:rPr>
        <w:t>ייכלל</w:t>
      </w:r>
      <w:r w:rsidRPr="000362F2">
        <w:rPr>
          <w:rFonts w:ascii="Arial" w:eastAsia="Calibri" w:hAnsi="Arial" w:cs="David"/>
          <w:sz w:val="28"/>
          <w:szCs w:val="28"/>
          <w:rtl/>
        </w:rPr>
        <w:t xml:space="preserve"> תחת הגדרה זו.</w:t>
      </w:r>
    </w:p>
    <w:p w14:paraId="66B3BCEA" w14:textId="77777777" w:rsidR="0019081B" w:rsidRPr="000362F2" w:rsidRDefault="0019081B" w:rsidP="00142129">
      <w:pPr>
        <w:spacing w:after="0" w:line="240" w:lineRule="auto"/>
        <w:rPr>
          <w:rFonts w:ascii="Arial" w:eastAsia="Calibri" w:hAnsi="Arial" w:cs="David"/>
          <w:sz w:val="28"/>
          <w:szCs w:val="28"/>
          <w:rtl/>
        </w:rPr>
      </w:pPr>
    </w:p>
    <w:p w14:paraId="186348E8" w14:textId="77777777" w:rsidR="0019081B" w:rsidRPr="000362F2" w:rsidRDefault="0019081B" w:rsidP="00142129">
      <w:pPr>
        <w:spacing w:after="0" w:line="240" w:lineRule="auto"/>
        <w:rPr>
          <w:rFonts w:ascii="Arial" w:eastAsia="Calibri" w:hAnsi="Arial" w:cs="David"/>
          <w:sz w:val="28"/>
          <w:szCs w:val="28"/>
          <w:rtl/>
        </w:rPr>
      </w:pPr>
      <w:r w:rsidRPr="000362F2">
        <w:rPr>
          <w:rFonts w:ascii="Arial" w:eastAsia="Calibri" w:hAnsi="Arial" w:cs="David"/>
          <w:sz w:val="28"/>
          <w:szCs w:val="28"/>
          <w:rtl/>
        </w:rPr>
        <w:t>תודה על מחשבה נוספת בנושא והבהרות בהקדם האפשרי על מנת שנוכל להמשיך ולהשקיע בהכנת מענה מקצועי למכרז זה,</w:t>
      </w:r>
    </w:p>
    <w:p w14:paraId="33F0B556" w14:textId="77777777" w:rsidR="00690DAF" w:rsidRPr="000362F2" w:rsidRDefault="00690DAF" w:rsidP="00142129">
      <w:pPr>
        <w:spacing w:after="0" w:line="240" w:lineRule="auto"/>
        <w:rPr>
          <w:rFonts w:ascii="Arial" w:eastAsia="Calibri" w:hAnsi="Arial" w:cs="David"/>
          <w:sz w:val="28"/>
          <w:szCs w:val="28"/>
          <w:rtl/>
        </w:rPr>
      </w:pPr>
    </w:p>
    <w:p w14:paraId="346981E7" w14:textId="77777777" w:rsidR="00690DAF" w:rsidRPr="0086425B" w:rsidRDefault="00690DAF" w:rsidP="00A259AA">
      <w:pPr>
        <w:pStyle w:val="2"/>
        <w:spacing w:before="0" w:line="240" w:lineRule="auto"/>
        <w:rPr>
          <w:rFonts w:asciiTheme="minorBidi" w:hAnsiTheme="minorBidi" w:cs="David"/>
          <w:color w:val="auto"/>
          <w:sz w:val="28"/>
          <w:szCs w:val="28"/>
          <w:u w:val="single"/>
          <w:rtl/>
        </w:rPr>
      </w:pPr>
      <w:r w:rsidRPr="0086425B">
        <w:rPr>
          <w:rFonts w:asciiTheme="minorBidi" w:hAnsiTheme="minorBidi" w:cs="David" w:hint="cs"/>
          <w:color w:val="auto"/>
          <w:sz w:val="28"/>
          <w:szCs w:val="28"/>
          <w:u w:val="single"/>
          <w:rtl/>
        </w:rPr>
        <w:t>תשובה</w:t>
      </w:r>
    </w:p>
    <w:p w14:paraId="4EA956B4" w14:textId="77777777" w:rsidR="00690DAF" w:rsidRPr="00DF4337" w:rsidRDefault="00DF4337" w:rsidP="00A259AA">
      <w:pPr>
        <w:spacing w:after="0" w:line="240" w:lineRule="auto"/>
        <w:rPr>
          <w:rFonts w:ascii="Arial" w:eastAsia="Calibri" w:hAnsi="Arial" w:cs="David"/>
          <w:sz w:val="28"/>
          <w:szCs w:val="28"/>
          <w:rtl/>
        </w:rPr>
      </w:pPr>
      <w:r>
        <w:rPr>
          <w:rFonts w:ascii="Arial" w:eastAsia="Calibri" w:hAnsi="Arial" w:cs="David" w:hint="cs"/>
          <w:sz w:val="28"/>
          <w:szCs w:val="28"/>
          <w:rtl/>
        </w:rPr>
        <w:t xml:space="preserve">לא יחול שינוי בסעיף זה. </w:t>
      </w:r>
      <w:proofErr w:type="spellStart"/>
      <w:r>
        <w:rPr>
          <w:rFonts w:ascii="Arial" w:eastAsia="Calibri" w:hAnsi="Arial" w:cs="David" w:hint="cs"/>
          <w:sz w:val="28"/>
          <w:szCs w:val="28"/>
          <w:rtl/>
        </w:rPr>
        <w:t>הרציונאל</w:t>
      </w:r>
      <w:proofErr w:type="spellEnd"/>
      <w:r>
        <w:rPr>
          <w:rFonts w:ascii="Arial" w:eastAsia="Calibri" w:hAnsi="Arial" w:cs="David" w:hint="cs"/>
          <w:sz w:val="28"/>
          <w:szCs w:val="28"/>
          <w:rtl/>
        </w:rPr>
        <w:t xml:space="preserve"> מאחורי תנאי זה הובהר בהרחבה במהלך כנס המציעים</w:t>
      </w:r>
    </w:p>
    <w:p w14:paraId="517024C9" w14:textId="77777777" w:rsidR="00690DAF" w:rsidRPr="000362F2" w:rsidRDefault="00690DAF" w:rsidP="00142129">
      <w:pPr>
        <w:spacing w:after="0" w:line="240" w:lineRule="auto"/>
        <w:rPr>
          <w:rFonts w:ascii="Arial" w:eastAsia="Calibri" w:hAnsi="Arial" w:cs="David"/>
          <w:sz w:val="28"/>
          <w:szCs w:val="28"/>
          <w:rtl/>
        </w:rPr>
      </w:pPr>
    </w:p>
    <w:p w14:paraId="5640145A" w14:textId="77777777" w:rsidR="00690DAF" w:rsidRPr="00984707" w:rsidRDefault="00690DAF" w:rsidP="00984707">
      <w:pPr>
        <w:pStyle w:val="2"/>
        <w:spacing w:before="0" w:line="240" w:lineRule="auto"/>
        <w:rPr>
          <w:rFonts w:asciiTheme="minorBidi" w:hAnsiTheme="minorBidi" w:cs="David"/>
          <w:color w:val="auto"/>
          <w:sz w:val="28"/>
          <w:szCs w:val="28"/>
          <w:u w:val="single"/>
          <w:rtl/>
        </w:rPr>
      </w:pPr>
      <w:r w:rsidRPr="00984707">
        <w:rPr>
          <w:rFonts w:asciiTheme="minorBidi" w:hAnsiTheme="minorBidi" w:cs="David" w:hint="cs"/>
          <w:color w:val="auto"/>
          <w:sz w:val="28"/>
          <w:szCs w:val="28"/>
          <w:u w:val="single"/>
          <w:rtl/>
        </w:rPr>
        <w:t>שאלה מס' 2</w:t>
      </w:r>
    </w:p>
    <w:p w14:paraId="4F426EAD" w14:textId="77777777" w:rsidR="00690DAF" w:rsidRPr="00984707" w:rsidRDefault="00690DAF" w:rsidP="00142129">
      <w:pPr>
        <w:spacing w:after="0" w:line="240" w:lineRule="auto"/>
        <w:rPr>
          <w:rFonts w:ascii="Arial" w:eastAsia="Calibri" w:hAnsi="Arial" w:cs="David"/>
          <w:sz w:val="28"/>
          <w:szCs w:val="28"/>
          <w:u w:val="single"/>
          <w:rtl/>
        </w:rPr>
      </w:pPr>
      <w:r w:rsidRPr="00984707">
        <w:rPr>
          <w:rFonts w:ascii="Arial" w:eastAsia="Calibri" w:hAnsi="Arial" w:cs="David"/>
          <w:sz w:val="28"/>
          <w:szCs w:val="28"/>
          <w:u w:val="single"/>
          <w:rtl/>
        </w:rPr>
        <w:t xml:space="preserve">סעיף 11.2 </w:t>
      </w:r>
    </w:p>
    <w:p w14:paraId="10225315" w14:textId="77777777" w:rsidR="00690DAF" w:rsidRPr="000362F2" w:rsidRDefault="00690DAF" w:rsidP="00142129">
      <w:pPr>
        <w:spacing w:after="0" w:line="240" w:lineRule="auto"/>
        <w:rPr>
          <w:rFonts w:eastAsia="Calibri" w:cs="David"/>
          <w:sz w:val="28"/>
          <w:szCs w:val="28"/>
          <w:rtl/>
        </w:rPr>
      </w:pPr>
      <w:r w:rsidRPr="000362F2">
        <w:rPr>
          <w:rFonts w:ascii="Arial" w:eastAsia="Calibri" w:hAnsi="Arial" w:cs="David"/>
          <w:sz w:val="28"/>
          <w:szCs w:val="28"/>
          <w:rtl/>
        </w:rPr>
        <w:t>האם מימון שרותי סיוע על ידי יועצים בלבד או שכולל גם את עלות הפתרון למפעל</w:t>
      </w:r>
      <w:r w:rsidR="00142129">
        <w:rPr>
          <w:rFonts w:eastAsia="Calibri" w:cs="David"/>
          <w:sz w:val="28"/>
          <w:szCs w:val="28"/>
        </w:rPr>
        <w:t> </w:t>
      </w:r>
      <w:r w:rsidRPr="000362F2">
        <w:rPr>
          <w:rFonts w:ascii="Arial" w:eastAsia="Calibri" w:hAnsi="Arial" w:cs="David"/>
          <w:sz w:val="28"/>
          <w:szCs w:val="28"/>
          <w:rtl/>
        </w:rPr>
        <w:t>שמכיל פיתוח והטמעה  אחרת הסכום נראה לי גבוה מול מספר האבחונים בשנה כפי שציי</w:t>
      </w:r>
      <w:r w:rsidR="00984707">
        <w:rPr>
          <w:rFonts w:ascii="Arial" w:eastAsia="Calibri" w:hAnsi="Arial" w:cs="David"/>
          <w:sz w:val="28"/>
          <w:szCs w:val="28"/>
          <w:rtl/>
        </w:rPr>
        <w:t xml:space="preserve">נתם בטבלת מספר אבחונים </w:t>
      </w:r>
      <w:proofErr w:type="spellStart"/>
      <w:r w:rsidR="00984707">
        <w:rPr>
          <w:rFonts w:ascii="Arial" w:eastAsia="Calibri" w:hAnsi="Arial" w:cs="David"/>
          <w:sz w:val="28"/>
          <w:szCs w:val="28"/>
          <w:rtl/>
        </w:rPr>
        <w:t>מקסימלים</w:t>
      </w:r>
      <w:proofErr w:type="spellEnd"/>
      <w:r w:rsidRPr="000362F2">
        <w:rPr>
          <w:rFonts w:ascii="Arial" w:eastAsia="Calibri" w:hAnsi="Arial" w:cs="David"/>
          <w:sz w:val="28"/>
          <w:szCs w:val="28"/>
          <w:rtl/>
        </w:rPr>
        <w:t>.</w:t>
      </w:r>
    </w:p>
    <w:p w14:paraId="0FD9F937" w14:textId="77777777" w:rsidR="00142129" w:rsidRDefault="00142129" w:rsidP="00142129">
      <w:pPr>
        <w:spacing w:after="0" w:line="240" w:lineRule="auto"/>
        <w:rPr>
          <w:rFonts w:eastAsia="Calibri" w:cs="David"/>
          <w:sz w:val="28"/>
          <w:szCs w:val="28"/>
          <w:rtl/>
        </w:rPr>
      </w:pPr>
    </w:p>
    <w:p w14:paraId="383A6961" w14:textId="77777777" w:rsidR="00690DAF" w:rsidRDefault="00690DAF" w:rsidP="009E4E81">
      <w:pPr>
        <w:pStyle w:val="2"/>
        <w:spacing w:before="0" w:line="240" w:lineRule="auto"/>
        <w:rPr>
          <w:rFonts w:asciiTheme="minorBidi" w:hAnsiTheme="minorBidi" w:cs="David"/>
          <w:color w:val="auto"/>
          <w:sz w:val="28"/>
          <w:szCs w:val="28"/>
          <w:u w:val="single"/>
          <w:rtl/>
        </w:rPr>
      </w:pPr>
      <w:r w:rsidRPr="00984707">
        <w:rPr>
          <w:rFonts w:asciiTheme="minorBidi" w:hAnsiTheme="minorBidi" w:cs="David" w:hint="cs"/>
          <w:color w:val="auto"/>
          <w:sz w:val="28"/>
          <w:szCs w:val="28"/>
          <w:u w:val="single"/>
          <w:rtl/>
        </w:rPr>
        <w:t>תשובה</w:t>
      </w:r>
    </w:p>
    <w:p w14:paraId="33E98322" w14:textId="05AEEE6F" w:rsidR="00690DAF" w:rsidRPr="006F554C" w:rsidRDefault="00261C88" w:rsidP="00380231">
      <w:pPr>
        <w:spacing w:after="0" w:line="240" w:lineRule="auto"/>
        <w:rPr>
          <w:rFonts w:ascii="Arial" w:eastAsia="Calibri" w:hAnsi="Arial" w:cs="David"/>
          <w:sz w:val="28"/>
          <w:szCs w:val="28"/>
          <w:rtl/>
        </w:rPr>
      </w:pPr>
      <w:r w:rsidRPr="006F554C">
        <w:rPr>
          <w:rFonts w:ascii="Arial" w:eastAsia="Calibri" w:hAnsi="Arial" w:cs="David" w:hint="cs"/>
          <w:sz w:val="28"/>
          <w:szCs w:val="28"/>
          <w:rtl/>
        </w:rPr>
        <w:t xml:space="preserve">במסגרת תקציב  סל השירותים  המשרד עפ"י שיקול דעתו יוכל לאשר השתתפות בעלות הפתרון </w:t>
      </w:r>
      <w:r w:rsidR="00380231" w:rsidRPr="006F554C">
        <w:rPr>
          <w:rFonts w:ascii="Arial" w:eastAsia="Calibri" w:hAnsi="Arial" w:cs="David" w:hint="cs"/>
          <w:sz w:val="28"/>
          <w:szCs w:val="28"/>
          <w:rtl/>
        </w:rPr>
        <w:t>וזאת בהתאם לקריטריונים שיוגדרו בנהלים</w:t>
      </w:r>
      <w:r w:rsidRPr="006F554C">
        <w:rPr>
          <w:rFonts w:ascii="Arial" w:eastAsia="Calibri" w:hAnsi="Arial" w:cs="David" w:hint="cs"/>
          <w:sz w:val="28"/>
          <w:szCs w:val="28"/>
          <w:rtl/>
        </w:rPr>
        <w:t xml:space="preserve"> </w:t>
      </w:r>
      <w:r w:rsidR="00380231" w:rsidRPr="006F554C">
        <w:rPr>
          <w:rFonts w:ascii="Arial" w:eastAsia="Calibri" w:hAnsi="Arial" w:cs="David" w:hint="cs"/>
          <w:sz w:val="28"/>
          <w:szCs w:val="28"/>
          <w:rtl/>
        </w:rPr>
        <w:t>ו</w:t>
      </w:r>
      <w:r w:rsidRPr="006F554C">
        <w:rPr>
          <w:rFonts w:ascii="Arial" w:eastAsia="Calibri" w:hAnsi="Arial" w:cs="David" w:hint="cs"/>
          <w:sz w:val="28"/>
          <w:szCs w:val="28"/>
          <w:rtl/>
        </w:rPr>
        <w:t>באותם שיעורי השתתפות</w:t>
      </w:r>
      <w:r w:rsidR="00380231" w:rsidRPr="006F554C">
        <w:rPr>
          <w:rFonts w:ascii="Arial" w:eastAsia="Calibri" w:hAnsi="Arial" w:cs="David" w:hint="cs"/>
          <w:sz w:val="28"/>
          <w:szCs w:val="28"/>
          <w:rtl/>
        </w:rPr>
        <w:t xml:space="preserve"> המנויים בסעיף 5.3 בפרק ד' לנספח השירותים</w:t>
      </w:r>
    </w:p>
    <w:p w14:paraId="2058817A" w14:textId="77777777" w:rsidR="00514421" w:rsidRDefault="00514421" w:rsidP="00142129">
      <w:pPr>
        <w:spacing w:after="0" w:line="240" w:lineRule="auto"/>
        <w:rPr>
          <w:rtl/>
        </w:rPr>
      </w:pPr>
    </w:p>
    <w:p w14:paraId="53BE1F70" w14:textId="77777777" w:rsidR="00690DAF" w:rsidRPr="00984707" w:rsidRDefault="00690DAF" w:rsidP="00984707">
      <w:pPr>
        <w:pStyle w:val="2"/>
        <w:spacing w:before="0" w:line="240" w:lineRule="auto"/>
        <w:rPr>
          <w:rFonts w:asciiTheme="minorBidi" w:hAnsiTheme="minorBidi" w:cs="David"/>
          <w:color w:val="auto"/>
          <w:sz w:val="28"/>
          <w:szCs w:val="28"/>
          <w:u w:val="single"/>
          <w:rtl/>
        </w:rPr>
      </w:pPr>
      <w:r w:rsidRPr="00984707">
        <w:rPr>
          <w:rFonts w:asciiTheme="minorBidi" w:hAnsiTheme="minorBidi" w:cs="David" w:hint="cs"/>
          <w:color w:val="auto"/>
          <w:sz w:val="28"/>
          <w:szCs w:val="28"/>
          <w:u w:val="single"/>
          <w:rtl/>
        </w:rPr>
        <w:lastRenderedPageBreak/>
        <w:t>שאלה מס' 3</w:t>
      </w:r>
    </w:p>
    <w:p w14:paraId="17A48E88" w14:textId="77777777" w:rsidR="00690DAF" w:rsidRPr="000362F2" w:rsidRDefault="00690DAF" w:rsidP="00142129">
      <w:pPr>
        <w:spacing w:after="0" w:line="240" w:lineRule="auto"/>
        <w:rPr>
          <w:rFonts w:eastAsia="Calibri" w:cs="David"/>
          <w:sz w:val="28"/>
          <w:szCs w:val="28"/>
          <w:rtl/>
        </w:rPr>
      </w:pPr>
      <w:r w:rsidRPr="000362F2">
        <w:rPr>
          <w:rFonts w:ascii="Arial" w:eastAsia="Calibri" w:hAnsi="Arial" w:cs="David"/>
          <w:sz w:val="28"/>
          <w:szCs w:val="28"/>
          <w:rtl/>
        </w:rPr>
        <w:t>מה היתרון של מוסד אקדמי אם יש לנ</w:t>
      </w:r>
      <w:r w:rsidR="00142129">
        <w:rPr>
          <w:rFonts w:ascii="Arial" w:eastAsia="Calibri" w:hAnsi="Arial" w:cs="David"/>
          <w:sz w:val="28"/>
          <w:szCs w:val="28"/>
          <w:rtl/>
        </w:rPr>
        <w:t>ו את הידע הנדרש לחדשנות בתעשייה</w:t>
      </w:r>
      <w:r w:rsidRPr="000362F2">
        <w:rPr>
          <w:rFonts w:ascii="Arial" w:eastAsia="Calibri" w:hAnsi="Arial" w:cs="David"/>
          <w:sz w:val="28"/>
          <w:szCs w:val="28"/>
          <w:rtl/>
        </w:rPr>
        <w:t>?</w:t>
      </w:r>
    </w:p>
    <w:p w14:paraId="1EFCA916" w14:textId="77777777" w:rsidR="00142129" w:rsidRDefault="00142129" w:rsidP="00142129">
      <w:pPr>
        <w:spacing w:after="0" w:line="240" w:lineRule="auto"/>
        <w:rPr>
          <w:rFonts w:eastAsia="Calibri" w:cs="David"/>
          <w:sz w:val="28"/>
          <w:szCs w:val="28"/>
          <w:rtl/>
        </w:rPr>
      </w:pPr>
    </w:p>
    <w:p w14:paraId="5DEF74E0" w14:textId="77777777" w:rsidR="00690DAF" w:rsidRPr="00984707" w:rsidRDefault="00690DAF" w:rsidP="009E4E81">
      <w:pPr>
        <w:pStyle w:val="2"/>
        <w:spacing w:before="0" w:line="240" w:lineRule="auto"/>
        <w:rPr>
          <w:rFonts w:asciiTheme="minorBidi" w:hAnsiTheme="minorBidi" w:cs="David"/>
          <w:color w:val="auto"/>
          <w:sz w:val="28"/>
          <w:szCs w:val="28"/>
          <w:u w:val="single"/>
          <w:rtl/>
        </w:rPr>
      </w:pPr>
      <w:r w:rsidRPr="00984707">
        <w:rPr>
          <w:rFonts w:asciiTheme="minorBidi" w:hAnsiTheme="minorBidi" w:cs="David" w:hint="cs"/>
          <w:color w:val="auto"/>
          <w:sz w:val="28"/>
          <w:szCs w:val="28"/>
          <w:u w:val="single"/>
          <w:rtl/>
        </w:rPr>
        <w:t>תשובה</w:t>
      </w:r>
    </w:p>
    <w:p w14:paraId="4663A4F1" w14:textId="77777777" w:rsidR="00690DAF" w:rsidRPr="006F554C" w:rsidRDefault="00DF596A" w:rsidP="006F554C">
      <w:pPr>
        <w:spacing w:after="0" w:line="240" w:lineRule="auto"/>
        <w:rPr>
          <w:rFonts w:ascii="Arial" w:eastAsia="Calibri" w:hAnsi="Arial" w:cs="David"/>
          <w:sz w:val="28"/>
          <w:szCs w:val="28"/>
          <w:rtl/>
        </w:rPr>
      </w:pPr>
      <w:r w:rsidRPr="006F554C">
        <w:rPr>
          <w:rFonts w:ascii="Arial" w:eastAsia="Calibri" w:hAnsi="Arial" w:cs="David" w:hint="cs"/>
          <w:sz w:val="28"/>
          <w:szCs w:val="28"/>
          <w:rtl/>
        </w:rPr>
        <w:t>כל הצעה חייבת לכלול לפחות חבר אחד במציע שהוא מוסד אקדמי</w:t>
      </w:r>
      <w:r w:rsidR="00DF4337" w:rsidRPr="006F554C">
        <w:rPr>
          <w:rFonts w:ascii="Arial" w:eastAsia="Calibri" w:hAnsi="Arial" w:cs="David" w:hint="cs"/>
          <w:sz w:val="28"/>
          <w:szCs w:val="28"/>
          <w:rtl/>
        </w:rPr>
        <w:t xml:space="preserve">. </w:t>
      </w:r>
      <w:proofErr w:type="spellStart"/>
      <w:r w:rsidR="00DF4337" w:rsidRPr="006F554C">
        <w:rPr>
          <w:rFonts w:ascii="Arial" w:eastAsia="Calibri" w:hAnsi="Arial" w:cs="David" w:hint="cs"/>
          <w:sz w:val="28"/>
          <w:szCs w:val="28"/>
          <w:rtl/>
        </w:rPr>
        <w:t>הרציונאל</w:t>
      </w:r>
      <w:proofErr w:type="spellEnd"/>
      <w:r w:rsidR="00DF4337" w:rsidRPr="006F554C">
        <w:rPr>
          <w:rFonts w:ascii="Arial" w:eastAsia="Calibri" w:hAnsi="Arial" w:cs="David" w:hint="cs"/>
          <w:sz w:val="28"/>
          <w:szCs w:val="28"/>
          <w:rtl/>
        </w:rPr>
        <w:t xml:space="preserve"> המקצועי מאחורי דרישה זו הובהר בהרחבה במהלך כנס המציעים</w:t>
      </w:r>
    </w:p>
    <w:p w14:paraId="77BB9D25" w14:textId="77777777" w:rsidR="00690DAF" w:rsidRPr="000362F2" w:rsidRDefault="00690DAF" w:rsidP="00142129">
      <w:pPr>
        <w:spacing w:after="0" w:line="240" w:lineRule="auto"/>
        <w:rPr>
          <w:rFonts w:eastAsia="Calibri" w:cs="David"/>
          <w:sz w:val="28"/>
          <w:szCs w:val="28"/>
          <w:rtl/>
        </w:rPr>
      </w:pPr>
    </w:p>
    <w:p w14:paraId="73888E59" w14:textId="77777777" w:rsidR="00690DAF" w:rsidRPr="00934C3E" w:rsidRDefault="00690DAF"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w:t>
      </w:r>
    </w:p>
    <w:p w14:paraId="52D2348E" w14:textId="77777777" w:rsidR="00690DAF" w:rsidRPr="00CC704D" w:rsidRDefault="00690DAF" w:rsidP="00142129">
      <w:pPr>
        <w:spacing w:after="0" w:line="240" w:lineRule="auto"/>
        <w:rPr>
          <w:rFonts w:ascii="Arial" w:eastAsia="Calibri" w:hAnsi="Arial" w:cs="David"/>
          <w:sz w:val="28"/>
          <w:szCs w:val="28"/>
          <w:u w:val="single"/>
          <w:rtl/>
        </w:rPr>
      </w:pPr>
      <w:r w:rsidRPr="00CC704D">
        <w:rPr>
          <w:rFonts w:ascii="Arial" w:eastAsia="Calibri" w:hAnsi="Arial" w:cs="David"/>
          <w:sz w:val="28"/>
          <w:szCs w:val="28"/>
          <w:u w:val="single"/>
          <w:rtl/>
        </w:rPr>
        <w:t xml:space="preserve">פרק ב דרישות הקמה – </w:t>
      </w:r>
    </w:p>
    <w:p w14:paraId="0A901B82" w14:textId="77777777" w:rsidR="00690DAF" w:rsidRPr="000362F2" w:rsidRDefault="00690DAF" w:rsidP="00142129">
      <w:pPr>
        <w:spacing w:after="0" w:line="240" w:lineRule="auto"/>
        <w:rPr>
          <w:rFonts w:eastAsia="Calibri" w:cs="David"/>
          <w:sz w:val="28"/>
          <w:szCs w:val="28"/>
          <w:rtl/>
        </w:rPr>
      </w:pPr>
      <w:r w:rsidRPr="000362F2">
        <w:rPr>
          <w:rFonts w:ascii="Arial" w:eastAsia="Calibri" w:hAnsi="Arial" w:cs="David"/>
          <w:sz w:val="28"/>
          <w:szCs w:val="28"/>
          <w:rtl/>
        </w:rPr>
        <w:t xml:space="preserve">האם ניתן להכשיר את המשרד בחברת </w:t>
      </w:r>
      <w:r w:rsidR="00142129">
        <w:rPr>
          <w:rFonts w:ascii="Arial" w:eastAsia="Calibri" w:hAnsi="Arial" w:cs="David"/>
          <w:sz w:val="28"/>
          <w:szCs w:val="28"/>
          <w:rtl/>
        </w:rPr>
        <w:t>נותנת השירותים קיימת קומה נפרדת</w:t>
      </w:r>
      <w:r w:rsidRPr="000362F2">
        <w:rPr>
          <w:rFonts w:ascii="Arial" w:eastAsia="Calibri" w:hAnsi="Arial" w:cs="David"/>
          <w:sz w:val="28"/>
          <w:szCs w:val="28"/>
          <w:rtl/>
        </w:rPr>
        <w:t>.</w:t>
      </w:r>
    </w:p>
    <w:p w14:paraId="557BF130" w14:textId="77777777" w:rsidR="00690DAF" w:rsidRPr="000362F2" w:rsidRDefault="00690DAF" w:rsidP="00142129">
      <w:pPr>
        <w:spacing w:after="0" w:line="240" w:lineRule="auto"/>
        <w:rPr>
          <w:rFonts w:eastAsia="Calibri" w:cs="David"/>
          <w:sz w:val="28"/>
          <w:szCs w:val="28"/>
          <w:rtl/>
        </w:rPr>
      </w:pPr>
    </w:p>
    <w:p w14:paraId="0EE0A9AA" w14:textId="77777777" w:rsidR="00690DAF" w:rsidRPr="00934C3E" w:rsidRDefault="00690DAF"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5BD98F76" w14:textId="77777777" w:rsidR="00360FEE" w:rsidRPr="006F554C" w:rsidRDefault="00360FEE" w:rsidP="006F554C">
      <w:pPr>
        <w:spacing w:after="0" w:line="240" w:lineRule="auto"/>
        <w:rPr>
          <w:rFonts w:ascii="Arial" w:eastAsia="Calibri" w:hAnsi="Arial" w:cs="David"/>
          <w:sz w:val="28"/>
          <w:szCs w:val="28"/>
          <w:rtl/>
        </w:rPr>
      </w:pPr>
      <w:r w:rsidRPr="006F554C">
        <w:rPr>
          <w:rFonts w:ascii="Arial" w:eastAsia="Calibri" w:hAnsi="Arial" w:cs="David" w:hint="cs"/>
          <w:sz w:val="28"/>
          <w:szCs w:val="28"/>
          <w:rtl/>
        </w:rPr>
        <w:t>ניתן למקם את משרדי המכון בתוך בניין קיים, ובלבד שיתקיימו כל הדרישות המופיעות במכרז (ובפרט, הדרישות המופיעות בסעיף 3 בפרק ב' בנספח השירותים). בכלל זה, על המכון לפעול במתחם אחד מוגדר שבו לא תתקיים כל פעילות אחרת מלבד פעילות המכון. על כן, ניתן למקם את המכון בקומה נפרדת בתוך מבנה בו מתקיימות פעילויות אחרות, כל עוד נשמרת הפרדה ברורה בין שטח המכון לבין שאר המבנה.</w:t>
      </w:r>
    </w:p>
    <w:p w14:paraId="44617E41" w14:textId="77777777" w:rsidR="00360FEE" w:rsidRPr="000362F2" w:rsidRDefault="00360FEE" w:rsidP="00142129">
      <w:pPr>
        <w:spacing w:after="0" w:line="240" w:lineRule="auto"/>
        <w:rPr>
          <w:rFonts w:eastAsia="Calibri" w:cs="David"/>
          <w:sz w:val="28"/>
          <w:szCs w:val="28"/>
          <w:rtl/>
        </w:rPr>
      </w:pPr>
    </w:p>
    <w:p w14:paraId="79185F44" w14:textId="77777777" w:rsidR="00690DAF" w:rsidRPr="00934C3E" w:rsidRDefault="00690DAF" w:rsidP="00934C3E">
      <w:pPr>
        <w:pStyle w:val="2"/>
        <w:spacing w:before="0" w:line="240" w:lineRule="auto"/>
        <w:rPr>
          <w:rFonts w:asciiTheme="minorBidi" w:hAnsiTheme="minorBidi" w:cs="David"/>
          <w:color w:val="auto"/>
          <w:sz w:val="28"/>
          <w:szCs w:val="28"/>
          <w:u w:val="single"/>
        </w:rPr>
      </w:pPr>
      <w:r w:rsidRPr="00934C3E">
        <w:rPr>
          <w:rFonts w:asciiTheme="minorBidi" w:hAnsiTheme="minorBidi" w:cs="David" w:hint="cs"/>
          <w:color w:val="auto"/>
          <w:sz w:val="28"/>
          <w:szCs w:val="28"/>
          <w:u w:val="single"/>
          <w:rtl/>
        </w:rPr>
        <w:t>שאלה מס' 5</w:t>
      </w:r>
    </w:p>
    <w:p w14:paraId="572F9AF5" w14:textId="77777777" w:rsidR="00690DAF" w:rsidRPr="00CC704D" w:rsidRDefault="00690DAF" w:rsidP="00142129">
      <w:pPr>
        <w:spacing w:after="0" w:line="240" w:lineRule="auto"/>
        <w:rPr>
          <w:rFonts w:ascii="Arial" w:eastAsia="Calibri" w:hAnsi="Arial" w:cs="David"/>
          <w:sz w:val="28"/>
          <w:szCs w:val="28"/>
          <w:u w:val="single"/>
          <w:rtl/>
        </w:rPr>
      </w:pPr>
      <w:r w:rsidRPr="00CC704D">
        <w:rPr>
          <w:rFonts w:ascii="Arial" w:eastAsia="Calibri" w:hAnsi="Arial" w:cs="David"/>
          <w:sz w:val="28"/>
          <w:szCs w:val="28"/>
          <w:u w:val="single"/>
          <w:rtl/>
        </w:rPr>
        <w:t>פרק ד עמוד 59 סעיף 4.2.7</w:t>
      </w:r>
      <w:r w:rsidRPr="00CC704D">
        <w:rPr>
          <w:rFonts w:ascii="Arial" w:eastAsia="Calibri" w:hAnsi="Arial" w:cs="David"/>
          <w:sz w:val="28"/>
          <w:szCs w:val="28"/>
          <w:u w:val="single"/>
        </w:rPr>
        <w:t>   </w:t>
      </w:r>
    </w:p>
    <w:p w14:paraId="59386C44" w14:textId="77777777" w:rsidR="00690DAF" w:rsidRPr="000362F2" w:rsidRDefault="00690DAF" w:rsidP="00142129">
      <w:pPr>
        <w:spacing w:after="0" w:line="240" w:lineRule="auto"/>
        <w:rPr>
          <w:rFonts w:eastAsia="Calibri" w:cs="David"/>
          <w:sz w:val="28"/>
          <w:szCs w:val="28"/>
          <w:rtl/>
        </w:rPr>
      </w:pPr>
      <w:r w:rsidRPr="000362F2">
        <w:rPr>
          <w:rFonts w:ascii="Arial" w:eastAsia="Calibri" w:hAnsi="Arial" w:cs="David"/>
          <w:sz w:val="28"/>
          <w:szCs w:val="28"/>
          <w:rtl/>
        </w:rPr>
        <w:t xml:space="preserve">החברה כלומר נותנת </w:t>
      </w:r>
      <w:r w:rsidR="00142129" w:rsidRPr="000362F2">
        <w:rPr>
          <w:rFonts w:ascii="Arial" w:eastAsia="Calibri" w:hAnsi="Arial" w:cs="David" w:hint="cs"/>
          <w:sz w:val="28"/>
          <w:szCs w:val="28"/>
          <w:rtl/>
        </w:rPr>
        <w:t>השירותים</w:t>
      </w:r>
      <w:r w:rsidRPr="000362F2">
        <w:rPr>
          <w:rFonts w:ascii="Arial" w:eastAsia="Calibri" w:hAnsi="Arial" w:cs="David"/>
          <w:sz w:val="28"/>
          <w:szCs w:val="28"/>
          <w:rtl/>
        </w:rPr>
        <w:t xml:space="preserve"> אשר תקים עם עוד 2 או 3 חברות  את המכון בעלת ידע בתחום הבקרה. מה המשמעות של סעיף זה לגבי תכולת פתרונות למפעלים במסגרת </w:t>
      </w:r>
      <w:r w:rsidR="00142129" w:rsidRPr="000362F2">
        <w:rPr>
          <w:rFonts w:ascii="Arial" w:eastAsia="Calibri" w:hAnsi="Arial" w:cs="David" w:hint="cs"/>
          <w:sz w:val="28"/>
          <w:szCs w:val="28"/>
          <w:rtl/>
        </w:rPr>
        <w:t>יישום</w:t>
      </w:r>
      <w:r w:rsidR="00142129">
        <w:rPr>
          <w:rFonts w:ascii="Arial" w:eastAsia="Calibri" w:hAnsi="Arial" w:cs="David"/>
          <w:sz w:val="28"/>
          <w:szCs w:val="28"/>
          <w:rtl/>
        </w:rPr>
        <w:t xml:space="preserve"> והטמעה</w:t>
      </w:r>
      <w:r w:rsidRPr="000362F2">
        <w:rPr>
          <w:rFonts w:ascii="Arial" w:eastAsia="Calibri" w:hAnsi="Arial" w:cs="David"/>
          <w:sz w:val="28"/>
          <w:szCs w:val="28"/>
          <w:rtl/>
        </w:rPr>
        <w:t>? ציינתם בסעיף חברה או תאגיד אשר יש להם בעלות כלשהי על המכון לא תוכל להיכל</w:t>
      </w:r>
      <w:r w:rsidR="00142129">
        <w:rPr>
          <w:rFonts w:ascii="Arial" w:eastAsia="Calibri" w:hAnsi="Arial" w:cs="David"/>
          <w:sz w:val="28"/>
          <w:szCs w:val="28"/>
          <w:rtl/>
        </w:rPr>
        <w:t>ל ברשימת נותני השירותים המבצעים</w:t>
      </w:r>
      <w:r w:rsidRPr="000362F2">
        <w:rPr>
          <w:rFonts w:ascii="Arial" w:eastAsia="Calibri" w:hAnsi="Arial" w:cs="David"/>
          <w:sz w:val="28"/>
          <w:szCs w:val="28"/>
          <w:rtl/>
        </w:rPr>
        <w:t>?</w:t>
      </w:r>
    </w:p>
    <w:p w14:paraId="649E4D35" w14:textId="77777777" w:rsidR="00690DAF" w:rsidRPr="000362F2" w:rsidRDefault="00690DAF" w:rsidP="00142129">
      <w:pPr>
        <w:spacing w:after="0" w:line="240" w:lineRule="auto"/>
        <w:rPr>
          <w:rFonts w:eastAsia="Calibri" w:cs="David"/>
          <w:sz w:val="28"/>
          <w:szCs w:val="28"/>
          <w:rtl/>
        </w:rPr>
      </w:pPr>
    </w:p>
    <w:p w14:paraId="2804E8A9" w14:textId="77777777" w:rsidR="00690DAF" w:rsidRPr="00934C3E" w:rsidRDefault="00690DAF" w:rsidP="009E4E81">
      <w:pPr>
        <w:pStyle w:val="2"/>
        <w:spacing w:before="0" w:line="240" w:lineRule="auto"/>
        <w:rPr>
          <w:rFonts w:asciiTheme="minorBidi" w:hAnsiTheme="minorBidi" w:cs="David"/>
          <w:color w:val="auto"/>
          <w:sz w:val="28"/>
          <w:szCs w:val="28"/>
          <w:u w:val="single"/>
        </w:rPr>
      </w:pPr>
      <w:r w:rsidRPr="00934C3E">
        <w:rPr>
          <w:rFonts w:asciiTheme="minorBidi" w:hAnsiTheme="minorBidi" w:cs="David" w:hint="cs"/>
          <w:color w:val="auto"/>
          <w:sz w:val="28"/>
          <w:szCs w:val="28"/>
          <w:u w:val="single"/>
          <w:rtl/>
        </w:rPr>
        <w:t>תשובה</w:t>
      </w:r>
    </w:p>
    <w:p w14:paraId="5F5E5F47" w14:textId="77777777" w:rsidR="00940D29" w:rsidRPr="006F554C" w:rsidRDefault="00544BF5" w:rsidP="006F554C">
      <w:pPr>
        <w:spacing w:after="0" w:line="240" w:lineRule="auto"/>
        <w:rPr>
          <w:rFonts w:ascii="Arial" w:eastAsia="Calibri" w:hAnsi="Arial" w:cs="David"/>
          <w:sz w:val="28"/>
          <w:szCs w:val="28"/>
          <w:rtl/>
        </w:rPr>
      </w:pPr>
      <w:r w:rsidRPr="006F554C">
        <w:rPr>
          <w:rFonts w:ascii="Arial" w:eastAsia="Calibri" w:hAnsi="Arial" w:cs="David" w:hint="cs"/>
          <w:sz w:val="28"/>
          <w:szCs w:val="28"/>
          <w:rtl/>
        </w:rPr>
        <w:t>ישנה הפרדה בין עובדי המכון לבין נותני השירותים החיצוניים. עובדים או בעלים של תאגידים אשר מחז</w:t>
      </w:r>
      <w:r w:rsidR="00032473" w:rsidRPr="006F554C">
        <w:rPr>
          <w:rFonts w:ascii="Arial" w:eastAsia="Calibri" w:hAnsi="Arial" w:cs="David" w:hint="cs"/>
          <w:sz w:val="28"/>
          <w:szCs w:val="28"/>
          <w:rtl/>
        </w:rPr>
        <w:t>י</w:t>
      </w:r>
      <w:r w:rsidRPr="006F554C">
        <w:rPr>
          <w:rFonts w:ascii="Arial" w:eastAsia="Calibri" w:hAnsi="Arial" w:cs="David" w:hint="cs"/>
          <w:sz w:val="28"/>
          <w:szCs w:val="28"/>
          <w:rtl/>
        </w:rPr>
        <w:t>קים בבעלות על המכון אינם יכולים לתת שירותי סיוע בתור "נותני שירותים חיצוניים". עם זאת, אין כל מניעה מאנשים כנ"ל ל</w:t>
      </w:r>
      <w:r w:rsidR="00032473" w:rsidRPr="006F554C">
        <w:rPr>
          <w:rFonts w:ascii="Arial" w:eastAsia="Calibri" w:hAnsi="Arial" w:cs="David" w:hint="cs"/>
          <w:sz w:val="28"/>
          <w:szCs w:val="28"/>
          <w:rtl/>
        </w:rPr>
        <w:t>היות מועסקים כ</w:t>
      </w:r>
      <w:r w:rsidRPr="006F554C">
        <w:rPr>
          <w:rFonts w:ascii="Arial" w:eastAsia="Calibri" w:hAnsi="Arial" w:cs="David" w:hint="cs"/>
          <w:sz w:val="28"/>
          <w:szCs w:val="28"/>
          <w:rtl/>
        </w:rPr>
        <w:t>עובדי המכון</w:t>
      </w:r>
      <w:r w:rsidR="005474C3" w:rsidRPr="006F554C">
        <w:rPr>
          <w:rFonts w:ascii="Arial" w:eastAsia="Calibri" w:hAnsi="Arial" w:cs="David" w:hint="cs"/>
          <w:sz w:val="28"/>
          <w:szCs w:val="28"/>
          <w:rtl/>
        </w:rPr>
        <w:t xml:space="preserve"> (</w:t>
      </w:r>
      <w:r w:rsidR="00032473" w:rsidRPr="006F554C">
        <w:rPr>
          <w:rFonts w:ascii="Arial" w:eastAsia="Calibri" w:hAnsi="Arial" w:cs="David" w:hint="cs"/>
          <w:sz w:val="28"/>
          <w:szCs w:val="28"/>
          <w:rtl/>
        </w:rPr>
        <w:t xml:space="preserve">ולפעול </w:t>
      </w:r>
      <w:r w:rsidR="005474C3" w:rsidRPr="006F554C">
        <w:rPr>
          <w:rFonts w:ascii="Arial" w:eastAsia="Calibri" w:hAnsi="Arial" w:cs="David" w:hint="cs"/>
          <w:sz w:val="28"/>
          <w:szCs w:val="28"/>
          <w:rtl/>
        </w:rPr>
        <w:t>כ"מנהלים מקצועיים")</w:t>
      </w:r>
      <w:r w:rsidRPr="006F554C">
        <w:rPr>
          <w:rFonts w:ascii="Arial" w:eastAsia="Calibri" w:hAnsi="Arial" w:cs="David" w:hint="cs"/>
          <w:sz w:val="28"/>
          <w:szCs w:val="28"/>
          <w:rtl/>
        </w:rPr>
        <w:t xml:space="preserve">. </w:t>
      </w:r>
    </w:p>
    <w:p w14:paraId="427A165D" w14:textId="77777777" w:rsidR="005474C3" w:rsidRPr="006F554C" w:rsidRDefault="005474C3" w:rsidP="006F554C">
      <w:pPr>
        <w:spacing w:after="0" w:line="240" w:lineRule="auto"/>
        <w:rPr>
          <w:rFonts w:ascii="Arial" w:eastAsia="Calibri" w:hAnsi="Arial" w:cs="David"/>
          <w:sz w:val="28"/>
          <w:szCs w:val="28"/>
          <w:rtl/>
        </w:rPr>
      </w:pPr>
      <w:r w:rsidRPr="006F554C">
        <w:rPr>
          <w:rFonts w:ascii="Arial" w:eastAsia="Calibri" w:hAnsi="Arial" w:cs="David" w:hint="cs"/>
          <w:sz w:val="28"/>
          <w:szCs w:val="28"/>
          <w:rtl/>
        </w:rPr>
        <w:t>לתשומת לב המציעים, כי נותן השירותים יוכל להעסיק את המנהלים המקצועיים ביחסי עובד-מעסיק או כקבלני משנה, לפי שיקול דעתו (כאמור בסעיף 3.3, בפרק ו' בנספח השירותים).</w:t>
      </w:r>
    </w:p>
    <w:p w14:paraId="60B8B304" w14:textId="77777777" w:rsidR="005474C3" w:rsidRPr="006F554C" w:rsidRDefault="005474C3" w:rsidP="006F554C">
      <w:pPr>
        <w:spacing w:after="0" w:line="240" w:lineRule="auto"/>
        <w:rPr>
          <w:rFonts w:ascii="Arial" w:eastAsia="Calibri" w:hAnsi="Arial" w:cs="David"/>
          <w:sz w:val="28"/>
          <w:szCs w:val="28"/>
          <w:rtl/>
        </w:rPr>
      </w:pPr>
      <w:r w:rsidRPr="006F554C">
        <w:rPr>
          <w:rFonts w:ascii="Arial" w:eastAsia="Calibri" w:hAnsi="Arial" w:cs="David" w:hint="cs"/>
          <w:sz w:val="28"/>
          <w:szCs w:val="28"/>
          <w:rtl/>
        </w:rPr>
        <w:t xml:space="preserve">בנוסף, התשלום עבור שירותי הסיוע שיסופקו ע"י היועצים החיצוניים ייעשה דרך תקציב סל השירותים, במתוכנת של החזר הוצאות כנגד חשבניות (כמפורט בסעיף 17.4 בהסכם השירותים). עבור שירותי סיוע שיסופקו ע"י עובדי המכון, נותן השירותים לא יקבל תשלום </w:t>
      </w:r>
      <w:r w:rsidR="00EC2495" w:rsidRPr="006F554C">
        <w:rPr>
          <w:rFonts w:ascii="Arial" w:eastAsia="Calibri" w:hAnsi="Arial" w:cs="David" w:hint="cs"/>
          <w:sz w:val="28"/>
          <w:szCs w:val="28"/>
          <w:rtl/>
        </w:rPr>
        <w:t>מעבר לדמי ההשתתפות העצמית של המפעלים.</w:t>
      </w:r>
    </w:p>
    <w:p w14:paraId="28B89A5D" w14:textId="77777777" w:rsidR="00C56F71" w:rsidRPr="000362F2" w:rsidRDefault="00C56F71" w:rsidP="00142129">
      <w:pPr>
        <w:spacing w:after="0" w:line="240" w:lineRule="auto"/>
        <w:rPr>
          <w:rFonts w:cs="David"/>
          <w:sz w:val="28"/>
          <w:szCs w:val="28"/>
          <w:rtl/>
        </w:rPr>
      </w:pPr>
    </w:p>
    <w:p w14:paraId="4D06A991" w14:textId="77777777" w:rsidR="00C56F71" w:rsidRPr="00934C3E" w:rsidRDefault="00C56F71"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6</w:t>
      </w:r>
    </w:p>
    <w:p w14:paraId="14B94DDA" w14:textId="2C24C24D" w:rsidR="00C56F71" w:rsidRPr="000362F2" w:rsidRDefault="00C56F71" w:rsidP="00142129">
      <w:pPr>
        <w:spacing w:after="0" w:line="240" w:lineRule="auto"/>
        <w:rPr>
          <w:rFonts w:ascii="Arial" w:eastAsia="Calibri" w:hAnsi="Arial" w:cs="David"/>
          <w:sz w:val="28"/>
          <w:szCs w:val="28"/>
        </w:rPr>
      </w:pPr>
      <w:r w:rsidRPr="000362F2">
        <w:rPr>
          <w:rFonts w:ascii="Arial" w:eastAsia="Calibri" w:hAnsi="Arial" w:cs="David"/>
          <w:sz w:val="28"/>
          <w:szCs w:val="28"/>
          <w:rtl/>
        </w:rPr>
        <w:t>בהמשך למפגש סיור קבלנים המאוד יע</w:t>
      </w:r>
      <w:r w:rsidR="00032473">
        <w:rPr>
          <w:rFonts w:ascii="Arial" w:eastAsia="Calibri" w:hAnsi="Arial" w:cs="David" w:hint="cs"/>
          <w:sz w:val="28"/>
          <w:szCs w:val="28"/>
          <w:rtl/>
        </w:rPr>
        <w:t>י</w:t>
      </w:r>
      <w:r w:rsidRPr="000362F2">
        <w:rPr>
          <w:rFonts w:ascii="Arial" w:eastAsia="Calibri" w:hAnsi="Arial" w:cs="David"/>
          <w:sz w:val="28"/>
          <w:szCs w:val="28"/>
          <w:rtl/>
        </w:rPr>
        <w:t>ל ומאורגן אני מצרף שאלה לגבי אופן התמיכה ש</w:t>
      </w:r>
      <w:r w:rsidR="00D2736F">
        <w:rPr>
          <w:rFonts w:ascii="Arial" w:eastAsia="Calibri" w:hAnsi="Arial" w:cs="David"/>
          <w:sz w:val="28"/>
          <w:szCs w:val="28"/>
          <w:rtl/>
        </w:rPr>
        <w:t>ל הסיוע והפתרון לאחר שלב האבחון</w:t>
      </w:r>
      <w:r w:rsidRPr="000362F2">
        <w:rPr>
          <w:rFonts w:ascii="Arial" w:eastAsia="Calibri" w:hAnsi="Arial" w:cs="David"/>
          <w:sz w:val="28"/>
          <w:szCs w:val="28"/>
          <w:rtl/>
        </w:rPr>
        <w:t>.</w:t>
      </w:r>
    </w:p>
    <w:p w14:paraId="3EE61C65" w14:textId="77777777" w:rsidR="00C56F71" w:rsidRPr="000362F2" w:rsidRDefault="00C56F71" w:rsidP="00142129">
      <w:pPr>
        <w:spacing w:after="0" w:line="240" w:lineRule="auto"/>
        <w:rPr>
          <w:rFonts w:ascii="Arial" w:eastAsia="Calibri" w:hAnsi="Arial" w:cs="David"/>
          <w:sz w:val="28"/>
          <w:szCs w:val="28"/>
          <w:rtl/>
        </w:rPr>
      </w:pPr>
      <w:r w:rsidRPr="000362F2">
        <w:rPr>
          <w:rFonts w:ascii="Arial" w:eastAsia="Calibri" w:hAnsi="Arial" w:cs="David"/>
          <w:sz w:val="28"/>
          <w:szCs w:val="28"/>
          <w:rtl/>
        </w:rPr>
        <w:lastRenderedPageBreak/>
        <w:t>במסגרת הפעילות שלנו במפעלים לשיפור פריון יצור לאורך השנים אנחנו מכירים היטב את הפערים שיש במפעלים אשר גורמים לחוסר תפוקה יעילה מול חברות או מפעלים מתקדמים בארץ  או בעולם .</w:t>
      </w:r>
    </w:p>
    <w:p w14:paraId="458475A5" w14:textId="77777777" w:rsidR="00C56F71" w:rsidRPr="009E4E1C" w:rsidRDefault="00C56F71" w:rsidP="00142129">
      <w:pPr>
        <w:spacing w:after="0" w:line="240" w:lineRule="auto"/>
        <w:rPr>
          <w:rFonts w:ascii="Arial" w:eastAsia="Calibri" w:hAnsi="Arial" w:cs="David"/>
          <w:sz w:val="28"/>
          <w:szCs w:val="28"/>
          <w:rtl/>
        </w:rPr>
      </w:pPr>
      <w:r w:rsidRPr="009E4E1C">
        <w:rPr>
          <w:rFonts w:ascii="Arial" w:eastAsia="Calibri" w:hAnsi="Arial" w:cs="David"/>
          <w:sz w:val="28"/>
          <w:szCs w:val="28"/>
          <w:rtl/>
        </w:rPr>
        <w:t>ול</w:t>
      </w:r>
      <w:r w:rsidR="00142129" w:rsidRPr="009E4E1C">
        <w:rPr>
          <w:rFonts w:ascii="Arial" w:eastAsia="Calibri" w:hAnsi="Arial" w:cs="David"/>
          <w:sz w:val="28"/>
          <w:szCs w:val="28"/>
          <w:rtl/>
        </w:rPr>
        <w:t>כן חשוב לנו להבין את אופן הסיוע</w:t>
      </w:r>
      <w:r w:rsidRPr="009E4E1C">
        <w:rPr>
          <w:rFonts w:ascii="Arial" w:eastAsia="Calibri" w:hAnsi="Arial" w:cs="David"/>
          <w:sz w:val="28"/>
          <w:szCs w:val="28"/>
          <w:rtl/>
        </w:rPr>
        <w:t>,</w:t>
      </w:r>
      <w:r w:rsidRPr="009E4E1C">
        <w:rPr>
          <w:rFonts w:ascii="Arial" w:eastAsia="Calibri" w:hAnsi="Arial" w:cs="David" w:hint="cs"/>
          <w:sz w:val="28"/>
          <w:szCs w:val="28"/>
        </w:rPr>
        <w:t xml:space="preserve"> </w:t>
      </w:r>
      <w:r w:rsidRPr="009E4E1C">
        <w:rPr>
          <w:rFonts w:ascii="Arial" w:eastAsia="Calibri" w:hAnsi="Arial" w:cs="David"/>
          <w:sz w:val="28"/>
          <w:szCs w:val="28"/>
          <w:rtl/>
        </w:rPr>
        <w:t>היקף הסיוע במתן השתתפות היכן עובר ק</w:t>
      </w:r>
      <w:r w:rsidR="00142129" w:rsidRPr="009E4E1C">
        <w:rPr>
          <w:rFonts w:ascii="Arial" w:eastAsia="Calibri" w:hAnsi="Arial" w:cs="David"/>
          <w:sz w:val="28"/>
          <w:szCs w:val="28"/>
          <w:rtl/>
        </w:rPr>
        <w:t>ו התפר בגובה הסיוע עבור כל מפעל</w:t>
      </w:r>
      <w:r w:rsidRPr="009E4E1C">
        <w:rPr>
          <w:rFonts w:ascii="Arial" w:eastAsia="Calibri" w:hAnsi="Arial" w:cs="David"/>
          <w:sz w:val="28"/>
          <w:szCs w:val="28"/>
          <w:rtl/>
        </w:rPr>
        <w:t>?</w:t>
      </w:r>
    </w:p>
    <w:p w14:paraId="05A22711" w14:textId="77777777" w:rsidR="00142129" w:rsidRDefault="00142129" w:rsidP="00142129">
      <w:pPr>
        <w:spacing w:after="0" w:line="240" w:lineRule="auto"/>
        <w:rPr>
          <w:rFonts w:ascii="Arial" w:eastAsia="Calibri" w:hAnsi="Arial" w:cs="David"/>
          <w:color w:val="FF0000"/>
          <w:sz w:val="28"/>
          <w:szCs w:val="28"/>
          <w:rtl/>
        </w:rPr>
      </w:pPr>
    </w:p>
    <w:p w14:paraId="38C16EC6" w14:textId="77777777" w:rsidR="00774946" w:rsidRPr="00934C3E" w:rsidRDefault="007749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FC37339" w14:textId="77777777" w:rsidR="00774946" w:rsidRPr="009E4E1C" w:rsidRDefault="00EC2495" w:rsidP="006F554C">
      <w:pPr>
        <w:spacing w:after="0" w:line="240" w:lineRule="auto"/>
        <w:rPr>
          <w:rFonts w:ascii="Arial" w:eastAsia="Calibri" w:hAnsi="Arial" w:cs="David"/>
          <w:sz w:val="28"/>
          <w:szCs w:val="28"/>
          <w:rtl/>
        </w:rPr>
      </w:pPr>
      <w:r w:rsidRPr="009E4E1C">
        <w:rPr>
          <w:rFonts w:ascii="Arial" w:eastAsia="Calibri" w:hAnsi="Arial" w:cs="David" w:hint="cs"/>
          <w:sz w:val="28"/>
          <w:szCs w:val="28"/>
          <w:rtl/>
        </w:rPr>
        <w:t>היקף הסיוע המקסימלי עבור כל מפעל (במונחי שעות ייעוץ), בהתאם לשירותי הסיוע השונים, מופיע בסעיפים 2.1.3 (עבור שירותי הייעוץ) ו-2.2.5 (עבור שירותי הטמעת טכנולוגיה) בפרק ד' בנספח השירותים.</w:t>
      </w:r>
    </w:p>
    <w:p w14:paraId="7E510403" w14:textId="77777777" w:rsidR="00774946" w:rsidRPr="000362F2" w:rsidRDefault="00774946" w:rsidP="00142129">
      <w:pPr>
        <w:spacing w:after="0" w:line="240" w:lineRule="auto"/>
        <w:rPr>
          <w:rFonts w:ascii="Arial" w:eastAsia="Calibri" w:hAnsi="Arial" w:cs="David"/>
          <w:color w:val="FF0000"/>
          <w:sz w:val="28"/>
          <w:szCs w:val="28"/>
          <w:rtl/>
        </w:rPr>
      </w:pPr>
    </w:p>
    <w:p w14:paraId="0513D756" w14:textId="77777777" w:rsidR="00774946" w:rsidRPr="00934C3E" w:rsidRDefault="007749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w:t>
      </w:r>
    </w:p>
    <w:p w14:paraId="4B9C2ACA" w14:textId="77777777" w:rsidR="00774946" w:rsidRDefault="00774946" w:rsidP="00142129">
      <w:pPr>
        <w:spacing w:after="0" w:line="240" w:lineRule="auto"/>
        <w:rPr>
          <w:rFonts w:ascii="Arial" w:eastAsia="Calibri" w:hAnsi="Arial" w:cs="David"/>
          <w:sz w:val="28"/>
          <w:szCs w:val="28"/>
          <w:u w:val="single"/>
          <w:rtl/>
        </w:rPr>
      </w:pPr>
      <w:r w:rsidRPr="00C00B41">
        <w:rPr>
          <w:rFonts w:ascii="Arial" w:eastAsia="Calibri" w:hAnsi="Arial" w:cs="David"/>
          <w:sz w:val="28"/>
          <w:szCs w:val="28"/>
          <w:u w:val="single"/>
          <w:rtl/>
        </w:rPr>
        <w:t>מתי להערכתם תינתנה תשובות ?</w:t>
      </w:r>
    </w:p>
    <w:p w14:paraId="6148BEBC" w14:textId="77777777" w:rsidR="00774946" w:rsidRPr="00C00B41" w:rsidRDefault="00774946" w:rsidP="00142129">
      <w:pPr>
        <w:spacing w:after="0" w:line="240" w:lineRule="auto"/>
        <w:rPr>
          <w:rFonts w:ascii="Arial" w:eastAsia="Calibri" w:hAnsi="Arial" w:cs="David"/>
          <w:sz w:val="28"/>
          <w:szCs w:val="28"/>
          <w:u w:val="single"/>
          <w:rtl/>
        </w:rPr>
      </w:pPr>
      <w:r w:rsidRPr="00C00B41">
        <w:rPr>
          <w:rFonts w:ascii="Arial" w:eastAsia="Calibri" w:hAnsi="Arial" w:cs="David"/>
          <w:sz w:val="28"/>
          <w:szCs w:val="28"/>
          <w:u w:val="single"/>
          <w:rtl/>
        </w:rPr>
        <w:t xml:space="preserve">האם ישנה מגבלה של כמות פעילות פרויקטים   במסגרת המכון או מחוץ למכון אשר קשורה לשיפור יצור כחלק ממימון המכון ? </w:t>
      </w:r>
    </w:p>
    <w:p w14:paraId="6D31337B" w14:textId="77777777" w:rsidR="00774946" w:rsidRPr="00C00B41" w:rsidRDefault="00774946" w:rsidP="00142129">
      <w:pPr>
        <w:spacing w:after="0" w:line="240" w:lineRule="auto"/>
        <w:rPr>
          <w:rFonts w:ascii="Arial" w:eastAsia="Calibri" w:hAnsi="Arial" w:cs="David"/>
          <w:sz w:val="28"/>
          <w:szCs w:val="28"/>
          <w:rtl/>
        </w:rPr>
      </w:pPr>
      <w:r w:rsidRPr="00C00B41">
        <w:rPr>
          <w:rFonts w:ascii="Arial" w:eastAsia="Calibri" w:hAnsi="Arial" w:cs="David"/>
          <w:sz w:val="28"/>
          <w:szCs w:val="28"/>
          <w:rtl/>
        </w:rPr>
        <w:t>ישנם שני גופים אשר מעוניינים לתת מענה למכרז ולשתף אותנו כזרוע ביצועית אשר מביאה את הערך של ידע רב בנושא חדשנות בתעשייה וניסיון רב בתמיכה שוטפת במפעלים בתעשייה .</w:t>
      </w:r>
    </w:p>
    <w:p w14:paraId="1390EB40" w14:textId="77777777" w:rsidR="00774946" w:rsidRPr="00C00B41" w:rsidRDefault="00774946" w:rsidP="00142129">
      <w:pPr>
        <w:spacing w:after="0" w:line="240" w:lineRule="auto"/>
        <w:rPr>
          <w:rFonts w:ascii="Arial" w:eastAsia="Calibri" w:hAnsi="Arial" w:cs="David"/>
          <w:sz w:val="28"/>
          <w:szCs w:val="28"/>
          <w:u w:val="single"/>
          <w:rtl/>
        </w:rPr>
      </w:pPr>
      <w:r w:rsidRPr="00C00B41">
        <w:rPr>
          <w:rFonts w:ascii="Arial" w:eastAsia="Calibri" w:hAnsi="Arial" w:cs="David"/>
          <w:sz w:val="28"/>
          <w:szCs w:val="28"/>
          <w:u w:val="single"/>
          <w:rtl/>
        </w:rPr>
        <w:t>האם יש מניעה שנגיש הצעה לשני גופים אלו ?</w:t>
      </w:r>
    </w:p>
    <w:p w14:paraId="399DA994" w14:textId="77777777" w:rsidR="00C56F71" w:rsidRPr="000362F2" w:rsidRDefault="00C56F71" w:rsidP="00142129">
      <w:pPr>
        <w:spacing w:after="0" w:line="240" w:lineRule="auto"/>
        <w:rPr>
          <w:rFonts w:cs="David"/>
          <w:sz w:val="28"/>
          <w:szCs w:val="28"/>
          <w:rtl/>
        </w:rPr>
      </w:pPr>
    </w:p>
    <w:p w14:paraId="707F5680" w14:textId="77777777" w:rsidR="00774946" w:rsidRPr="00934C3E" w:rsidRDefault="007749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0264E21" w14:textId="77777777" w:rsidR="00BE661A" w:rsidRPr="006F554C" w:rsidRDefault="009C40EC" w:rsidP="006F554C">
      <w:pPr>
        <w:spacing w:after="0" w:line="240" w:lineRule="auto"/>
        <w:rPr>
          <w:rFonts w:ascii="Arial" w:eastAsia="Calibri" w:hAnsi="Arial" w:cs="David"/>
          <w:sz w:val="28"/>
          <w:szCs w:val="28"/>
          <w:rtl/>
        </w:rPr>
      </w:pPr>
      <w:r w:rsidRPr="006F554C">
        <w:rPr>
          <w:rFonts w:ascii="Arial" w:eastAsia="Calibri" w:hAnsi="Arial" w:cs="David" w:hint="cs"/>
          <w:sz w:val="28"/>
          <w:szCs w:val="28"/>
          <w:rtl/>
        </w:rPr>
        <w:t>מועדי המכ</w:t>
      </w:r>
      <w:r w:rsidR="00234835" w:rsidRPr="006F554C">
        <w:rPr>
          <w:rFonts w:ascii="Arial" w:eastAsia="Calibri" w:hAnsi="Arial" w:cs="David" w:hint="cs"/>
          <w:sz w:val="28"/>
          <w:szCs w:val="28"/>
          <w:rtl/>
        </w:rPr>
        <w:t>רז פורסמו עם פרסום מפרט המכרז ו</w:t>
      </w:r>
      <w:r w:rsidRPr="006F554C">
        <w:rPr>
          <w:rFonts w:ascii="Arial" w:eastAsia="Calibri" w:hAnsi="Arial" w:cs="David" w:hint="cs"/>
          <w:sz w:val="28"/>
          <w:szCs w:val="28"/>
          <w:rtl/>
        </w:rPr>
        <w:t>שינויים</w:t>
      </w:r>
      <w:r w:rsidR="00234835" w:rsidRPr="006F554C">
        <w:rPr>
          <w:rFonts w:ascii="Arial" w:eastAsia="Calibri" w:hAnsi="Arial" w:cs="David" w:hint="cs"/>
          <w:sz w:val="28"/>
          <w:szCs w:val="28"/>
          <w:rtl/>
        </w:rPr>
        <w:t xml:space="preserve"> יעודכנו באתר </w:t>
      </w:r>
      <w:proofErr w:type="spellStart"/>
      <w:r w:rsidR="00234835" w:rsidRPr="006F554C">
        <w:rPr>
          <w:rFonts w:ascii="Arial" w:eastAsia="Calibri" w:hAnsi="Arial" w:cs="David" w:hint="cs"/>
          <w:sz w:val="28"/>
          <w:szCs w:val="28"/>
          <w:rtl/>
        </w:rPr>
        <w:t>מינהל</w:t>
      </w:r>
      <w:proofErr w:type="spellEnd"/>
      <w:r w:rsidR="00234835" w:rsidRPr="006F554C">
        <w:rPr>
          <w:rFonts w:ascii="Arial" w:eastAsia="Calibri" w:hAnsi="Arial" w:cs="David" w:hint="cs"/>
          <w:sz w:val="28"/>
          <w:szCs w:val="28"/>
          <w:rtl/>
        </w:rPr>
        <w:t xml:space="preserve"> הרכש במידה ויחולו.</w:t>
      </w:r>
      <w:r w:rsidRPr="006F554C">
        <w:rPr>
          <w:rFonts w:ascii="Arial" w:eastAsia="Calibri" w:hAnsi="Arial" w:cs="David" w:hint="cs"/>
          <w:sz w:val="28"/>
          <w:szCs w:val="28"/>
          <w:rtl/>
        </w:rPr>
        <w:t xml:space="preserve"> </w:t>
      </w:r>
    </w:p>
    <w:p w14:paraId="38903BE7" w14:textId="77777777" w:rsidR="00EC2495" w:rsidRPr="006F554C" w:rsidRDefault="00EC2495" w:rsidP="006F554C">
      <w:pPr>
        <w:spacing w:after="0" w:line="240" w:lineRule="auto"/>
        <w:rPr>
          <w:rFonts w:ascii="Arial" w:eastAsia="Calibri" w:hAnsi="Arial" w:cs="David"/>
          <w:sz w:val="28"/>
          <w:szCs w:val="28"/>
          <w:rtl/>
        </w:rPr>
      </w:pPr>
    </w:p>
    <w:p w14:paraId="1056E6AF" w14:textId="77777777" w:rsidR="00EC2495" w:rsidRPr="006F554C" w:rsidRDefault="00EC2495" w:rsidP="006F554C">
      <w:pPr>
        <w:spacing w:after="0" w:line="240" w:lineRule="auto"/>
        <w:rPr>
          <w:rFonts w:ascii="Arial" w:eastAsia="Calibri" w:hAnsi="Arial" w:cs="David"/>
          <w:sz w:val="28"/>
          <w:szCs w:val="28"/>
          <w:rtl/>
        </w:rPr>
      </w:pPr>
      <w:r w:rsidRPr="006F554C">
        <w:rPr>
          <w:rFonts w:ascii="Arial" w:eastAsia="Calibri" w:hAnsi="Arial" w:cs="David"/>
          <w:sz w:val="28"/>
          <w:szCs w:val="28"/>
          <w:rtl/>
        </w:rPr>
        <w:t>לא ברורה השאלה לגבי פעילות הקשורה ל"שיפור ייצור". "מטרות הסיוע" מוגדרות בסעיף 1.1 בפרק ד' בנספח ה</w:t>
      </w:r>
      <w:r w:rsidRPr="006F554C">
        <w:rPr>
          <w:rFonts w:ascii="Arial" w:eastAsia="Calibri" w:hAnsi="Arial" w:cs="David" w:hint="cs"/>
          <w:sz w:val="28"/>
          <w:szCs w:val="28"/>
          <w:rtl/>
        </w:rPr>
        <w:t>שירותים</w:t>
      </w:r>
      <w:r w:rsidRPr="006F554C">
        <w:rPr>
          <w:rFonts w:ascii="Arial" w:eastAsia="Calibri" w:hAnsi="Arial" w:cs="David"/>
          <w:sz w:val="28"/>
          <w:szCs w:val="28"/>
          <w:rtl/>
        </w:rPr>
        <w:t xml:space="preserve">, ושירותי הסיוע </w:t>
      </w:r>
      <w:r w:rsidRPr="006F554C">
        <w:rPr>
          <w:rFonts w:ascii="Arial" w:eastAsia="Calibri" w:hAnsi="Arial" w:cs="David" w:hint="cs"/>
          <w:sz w:val="28"/>
          <w:szCs w:val="28"/>
          <w:rtl/>
        </w:rPr>
        <w:t>צריכים</w:t>
      </w:r>
      <w:r w:rsidRPr="006F554C">
        <w:rPr>
          <w:rFonts w:ascii="Arial" w:eastAsia="Calibri" w:hAnsi="Arial" w:cs="David"/>
          <w:sz w:val="28"/>
          <w:szCs w:val="28"/>
          <w:rtl/>
        </w:rPr>
        <w:t xml:space="preserve"> לשרת את המטרות הנ"ל. המגבלה היחיד לגבי מתן שירותים באופן פנימי/חיצוני מופיעה בסעיף 3.1.8.3 בפרק ד' בנספח </w:t>
      </w:r>
      <w:r w:rsidRPr="006F554C">
        <w:rPr>
          <w:rFonts w:ascii="Arial" w:eastAsia="Calibri" w:hAnsi="Arial" w:cs="David" w:hint="cs"/>
          <w:sz w:val="28"/>
          <w:szCs w:val="28"/>
          <w:rtl/>
        </w:rPr>
        <w:t>השירותים.</w:t>
      </w:r>
    </w:p>
    <w:p w14:paraId="70DC9246" w14:textId="77777777" w:rsidR="00EC2495" w:rsidRPr="006F554C" w:rsidRDefault="00EC2495" w:rsidP="006F554C">
      <w:pPr>
        <w:spacing w:after="0" w:line="240" w:lineRule="auto"/>
        <w:rPr>
          <w:rFonts w:ascii="Arial" w:eastAsia="Calibri" w:hAnsi="Arial" w:cs="David"/>
          <w:sz w:val="28"/>
          <w:szCs w:val="28"/>
          <w:rtl/>
        </w:rPr>
      </w:pPr>
    </w:p>
    <w:p w14:paraId="58E48B4D" w14:textId="77777777" w:rsidR="00361B28" w:rsidRPr="006F554C" w:rsidRDefault="00361B28" w:rsidP="006F554C">
      <w:pPr>
        <w:spacing w:after="0" w:line="240" w:lineRule="auto"/>
        <w:rPr>
          <w:rFonts w:ascii="Arial" w:eastAsia="Calibri" w:hAnsi="Arial" w:cs="David"/>
          <w:sz w:val="28"/>
          <w:szCs w:val="28"/>
          <w:rtl/>
        </w:rPr>
      </w:pPr>
      <w:r w:rsidRPr="006F554C">
        <w:rPr>
          <w:rFonts w:ascii="Arial" w:eastAsia="Calibri" w:hAnsi="Arial" w:cs="David"/>
          <w:sz w:val="28"/>
          <w:szCs w:val="28"/>
          <w:rtl/>
        </w:rPr>
        <w:t xml:space="preserve">סעיף 7.1.1.1.3 קובע כי כל חבר במציע רשאי לגשת </w:t>
      </w:r>
      <w:r w:rsidRPr="006F554C">
        <w:rPr>
          <w:rFonts w:ascii="Arial" w:eastAsia="Calibri" w:hAnsi="Arial" w:cs="David" w:hint="cs"/>
          <w:sz w:val="28"/>
          <w:szCs w:val="28"/>
          <w:rtl/>
        </w:rPr>
        <w:t xml:space="preserve">כחבר </w:t>
      </w:r>
      <w:r w:rsidRPr="006F554C">
        <w:rPr>
          <w:rFonts w:ascii="Arial" w:eastAsia="Calibri" w:hAnsi="Arial" w:cs="David"/>
          <w:sz w:val="28"/>
          <w:szCs w:val="28"/>
          <w:rtl/>
        </w:rPr>
        <w:t>אך ורק בהצעה אחת</w:t>
      </w:r>
      <w:r w:rsidRPr="006F554C">
        <w:rPr>
          <w:rFonts w:ascii="Arial" w:eastAsia="Calibri" w:hAnsi="Arial" w:cs="David" w:hint="cs"/>
          <w:sz w:val="28"/>
          <w:szCs w:val="28"/>
          <w:rtl/>
        </w:rPr>
        <w:t>.</w:t>
      </w:r>
    </w:p>
    <w:p w14:paraId="52C0FD30" w14:textId="77777777" w:rsidR="00EC2495" w:rsidRPr="006F554C" w:rsidRDefault="00EC2495" w:rsidP="006F554C">
      <w:pPr>
        <w:spacing w:after="0" w:line="240" w:lineRule="auto"/>
        <w:rPr>
          <w:rFonts w:ascii="Arial" w:eastAsia="Calibri" w:hAnsi="Arial" w:cs="David"/>
          <w:sz w:val="28"/>
          <w:szCs w:val="28"/>
          <w:rtl/>
        </w:rPr>
      </w:pPr>
      <w:r w:rsidRPr="006F554C">
        <w:rPr>
          <w:rFonts w:ascii="Arial" w:eastAsia="Calibri" w:hAnsi="Arial" w:cs="David"/>
          <w:sz w:val="28"/>
          <w:szCs w:val="28"/>
          <w:rtl/>
        </w:rPr>
        <w:t xml:space="preserve">סעיף 7.1.1 בגוף המכרז מפרט את הדרישות והמגבלות על הרכב המציע. בין היתר סעיף 7.1.1.1.1 קובע כי כל הצעה תכלול בין 2 ל-4 גופים כאשר לפחות אחד מהם הוא גוף אקדמי. </w:t>
      </w:r>
    </w:p>
    <w:p w14:paraId="50BDE9B6" w14:textId="77777777" w:rsidR="00BE661A" w:rsidRPr="000362F2" w:rsidRDefault="00BE661A" w:rsidP="00142129">
      <w:pPr>
        <w:spacing w:after="0" w:line="240" w:lineRule="auto"/>
        <w:rPr>
          <w:rFonts w:cs="David"/>
          <w:sz w:val="28"/>
          <w:szCs w:val="28"/>
          <w:rtl/>
        </w:rPr>
      </w:pPr>
    </w:p>
    <w:p w14:paraId="20BBCBB4" w14:textId="77777777" w:rsidR="008F5891" w:rsidRPr="00934C3E" w:rsidRDefault="008F5891"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w:t>
      </w:r>
    </w:p>
    <w:p w14:paraId="2A374C66" w14:textId="77777777" w:rsidR="008F5891" w:rsidRPr="00CC704D" w:rsidRDefault="008F5891"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7.1.1.1.3</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10</w:t>
      </w:r>
    </w:p>
    <w:p w14:paraId="4B8A64ED" w14:textId="77777777" w:rsidR="008F5891" w:rsidRPr="000362F2" w:rsidRDefault="008F5891" w:rsidP="00142129">
      <w:pPr>
        <w:spacing w:after="0" w:line="240" w:lineRule="auto"/>
        <w:jc w:val="both"/>
        <w:rPr>
          <w:rFonts w:ascii="Times New Roman" w:hAnsi="Times New Roman" w:cs="David"/>
          <w:spacing w:val="6"/>
          <w:sz w:val="28"/>
          <w:szCs w:val="28"/>
          <w:rtl/>
        </w:rPr>
      </w:pPr>
      <w:r w:rsidRPr="000362F2">
        <w:rPr>
          <w:rFonts w:ascii="Times New Roman" w:hAnsi="Times New Roman" w:cs="David" w:hint="cs"/>
          <w:spacing w:val="6"/>
          <w:sz w:val="28"/>
          <w:szCs w:val="28"/>
          <w:rtl/>
        </w:rPr>
        <w:t>הסעיף אינו ברור ואינו שלם.</w:t>
      </w:r>
    </w:p>
    <w:p w14:paraId="174EBD67" w14:textId="77777777" w:rsidR="008F5891" w:rsidRPr="000362F2" w:rsidRDefault="008F5891" w:rsidP="00142129">
      <w:pPr>
        <w:spacing w:after="0" w:line="240" w:lineRule="auto"/>
        <w:rPr>
          <w:rFonts w:cs="David"/>
          <w:sz w:val="28"/>
          <w:szCs w:val="28"/>
          <w:rtl/>
        </w:rPr>
      </w:pPr>
      <w:r w:rsidRPr="000362F2">
        <w:rPr>
          <w:rFonts w:ascii="Times New Roman" w:hAnsi="Times New Roman" w:cs="David" w:hint="cs"/>
          <w:spacing w:val="6"/>
          <w:sz w:val="28"/>
          <w:szCs w:val="28"/>
          <w:rtl/>
        </w:rPr>
        <w:t>נא הבהרתכם השלמת האמור: " הוראה זו חלה גם על גופים השולטים ב..."</w:t>
      </w:r>
    </w:p>
    <w:p w14:paraId="42C4E213" w14:textId="77777777" w:rsidR="00142129" w:rsidRDefault="00142129" w:rsidP="00142129">
      <w:pPr>
        <w:spacing w:after="0" w:line="240" w:lineRule="auto"/>
        <w:rPr>
          <w:rFonts w:cs="David"/>
          <w:sz w:val="28"/>
          <w:szCs w:val="28"/>
          <w:rtl/>
        </w:rPr>
      </w:pPr>
    </w:p>
    <w:p w14:paraId="1621BB96" w14:textId="77777777" w:rsidR="008F5891" w:rsidRPr="00934C3E" w:rsidRDefault="008F5891"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7D4BDB17" w14:textId="1BD3261C" w:rsidR="00C00B41" w:rsidRPr="00D2736F" w:rsidRDefault="006455E4" w:rsidP="00D2736F">
      <w:pPr>
        <w:spacing w:after="0" w:line="240" w:lineRule="auto"/>
        <w:rPr>
          <w:rFonts w:ascii="Arial" w:eastAsia="Calibri" w:hAnsi="Arial" w:cs="David"/>
          <w:sz w:val="28"/>
          <w:szCs w:val="28"/>
          <w:rtl/>
        </w:rPr>
      </w:pPr>
      <w:r w:rsidRPr="006F554C">
        <w:rPr>
          <w:rFonts w:ascii="Arial" w:eastAsia="Calibri" w:hAnsi="Arial" w:cs="David" w:hint="cs"/>
          <w:sz w:val="28"/>
          <w:szCs w:val="28"/>
          <w:rtl/>
        </w:rPr>
        <w:t>הסיפא מופיעה בהמשך המשפט. "הוראה זו חלה גם על גופים השולטים ב... מציע ו/או חבר במציע"</w:t>
      </w:r>
      <w:r w:rsidR="00D2736F">
        <w:rPr>
          <w:rFonts w:ascii="Arial" w:eastAsia="Calibri" w:hAnsi="Arial" w:cs="David" w:hint="cs"/>
          <w:sz w:val="28"/>
          <w:szCs w:val="28"/>
          <w:rtl/>
        </w:rPr>
        <w:t>.</w:t>
      </w:r>
    </w:p>
    <w:p w14:paraId="242C4064" w14:textId="77777777" w:rsidR="008F5891" w:rsidRPr="00934C3E" w:rsidRDefault="008F5891"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שאלה מס' 9</w:t>
      </w:r>
    </w:p>
    <w:p w14:paraId="66E6ED51" w14:textId="77777777" w:rsidR="008F5891" w:rsidRPr="00CC704D" w:rsidRDefault="008F5891" w:rsidP="00142129">
      <w:pPr>
        <w:spacing w:after="0" w:line="240" w:lineRule="auto"/>
        <w:rPr>
          <w:rFonts w:ascii="Arial" w:eastAsia="Calibri" w:hAnsi="Arial" w:cs="David"/>
          <w:sz w:val="28"/>
          <w:szCs w:val="28"/>
          <w:u w:val="single"/>
          <w:rtl/>
        </w:rPr>
      </w:pPr>
      <w:r w:rsidRPr="00CC704D">
        <w:rPr>
          <w:rFonts w:ascii="Arial" w:eastAsia="Calibri" w:hAnsi="Arial" w:cs="David" w:hint="eastAsia"/>
          <w:sz w:val="28"/>
          <w:szCs w:val="28"/>
          <w:u w:val="single"/>
          <w:rtl/>
        </w:rPr>
        <w:t>נספח</w:t>
      </w:r>
      <w:r w:rsidRPr="00CC704D">
        <w:rPr>
          <w:rFonts w:ascii="Arial" w:eastAsia="Calibri" w:hAnsi="Arial" w:cs="David"/>
          <w:sz w:val="28"/>
          <w:szCs w:val="28"/>
          <w:u w:val="single"/>
          <w:rtl/>
        </w:rPr>
        <w:t xml:space="preserve"> </w:t>
      </w:r>
      <w:r w:rsidRPr="00CC704D">
        <w:rPr>
          <w:rFonts w:ascii="Arial" w:eastAsia="Calibri" w:hAnsi="Arial" w:cs="David" w:hint="eastAsia"/>
          <w:sz w:val="28"/>
          <w:szCs w:val="28"/>
          <w:u w:val="single"/>
          <w:rtl/>
        </w:rPr>
        <w:t>יד</w:t>
      </w:r>
      <w:r w:rsidRPr="00CC704D">
        <w:rPr>
          <w:rFonts w:ascii="Arial" w:eastAsia="Calibri" w:hAnsi="Arial" w:cs="David"/>
          <w:sz w:val="28"/>
          <w:szCs w:val="28"/>
          <w:u w:val="single"/>
          <w:rtl/>
        </w:rPr>
        <w:t>'</w:t>
      </w:r>
      <w:r w:rsidRPr="00CC704D">
        <w:rPr>
          <w:rFonts w:ascii="Arial" w:eastAsia="Calibri" w:hAnsi="Arial" w:cs="David" w:hint="cs"/>
          <w:sz w:val="28"/>
          <w:szCs w:val="28"/>
          <w:u w:val="single"/>
          <w:rtl/>
        </w:rPr>
        <w:t xml:space="preserve"> ו</w:t>
      </w:r>
      <w:r w:rsidRPr="00CC704D">
        <w:rPr>
          <w:rFonts w:ascii="Arial" w:eastAsia="Calibri" w:hAnsi="Arial" w:cs="David" w:hint="eastAsia"/>
          <w:sz w:val="28"/>
          <w:szCs w:val="28"/>
          <w:u w:val="single"/>
          <w:rtl/>
        </w:rPr>
        <w:t>נספח</w:t>
      </w:r>
      <w:r w:rsidRPr="00CC704D">
        <w:rPr>
          <w:rFonts w:ascii="Arial" w:eastAsia="Calibri" w:hAnsi="Arial" w:cs="David"/>
          <w:sz w:val="28"/>
          <w:szCs w:val="28"/>
          <w:u w:val="single"/>
          <w:rtl/>
        </w:rPr>
        <w:t xml:space="preserve"> </w:t>
      </w:r>
      <w:r w:rsidRPr="00CC704D">
        <w:rPr>
          <w:rFonts w:ascii="Arial" w:eastAsia="Calibri" w:hAnsi="Arial" w:cs="David" w:hint="eastAsia"/>
          <w:sz w:val="28"/>
          <w:szCs w:val="28"/>
          <w:u w:val="single"/>
          <w:rtl/>
        </w:rPr>
        <w:t>ה</w:t>
      </w:r>
      <w:r w:rsidRPr="00CC704D">
        <w:rPr>
          <w:rFonts w:ascii="Arial" w:eastAsia="Calibri" w:hAnsi="Arial" w:cs="David"/>
          <w:sz w:val="28"/>
          <w:szCs w:val="28"/>
          <w:u w:val="single"/>
          <w:rtl/>
        </w:rPr>
        <w:t>'</w:t>
      </w:r>
    </w:p>
    <w:p w14:paraId="49A21F95" w14:textId="77777777" w:rsidR="008F5891" w:rsidRPr="000362F2" w:rsidRDefault="008F5891" w:rsidP="00142129">
      <w:pPr>
        <w:spacing w:after="0" w:line="240" w:lineRule="auto"/>
        <w:jc w:val="both"/>
        <w:rPr>
          <w:rFonts w:ascii="Times New Roman" w:hAnsi="Times New Roman" w:cs="David"/>
          <w:spacing w:val="6"/>
          <w:sz w:val="28"/>
          <w:szCs w:val="28"/>
          <w:rtl/>
        </w:rPr>
      </w:pPr>
      <w:r w:rsidRPr="000362F2">
        <w:rPr>
          <w:rFonts w:ascii="Times New Roman" w:hAnsi="Times New Roman" w:cs="David" w:hint="cs"/>
          <w:spacing w:val="6"/>
          <w:sz w:val="28"/>
          <w:szCs w:val="28"/>
          <w:rtl/>
        </w:rPr>
        <w:t>נא הבהרתכם לנושא ניגוד עניינים:</w:t>
      </w:r>
    </w:p>
    <w:p w14:paraId="6BA2777C" w14:textId="77777777" w:rsidR="008F5891" w:rsidRPr="000362F2" w:rsidRDefault="008F5891" w:rsidP="00BE661A">
      <w:pPr>
        <w:spacing w:after="0" w:line="240" w:lineRule="auto"/>
        <w:rPr>
          <w:rFonts w:ascii="Times New Roman" w:hAnsi="Times New Roman" w:cs="David"/>
          <w:spacing w:val="6"/>
          <w:sz w:val="28"/>
          <w:szCs w:val="28"/>
          <w:rtl/>
        </w:rPr>
      </w:pPr>
      <w:r w:rsidRPr="000362F2">
        <w:rPr>
          <w:rFonts w:ascii="Times New Roman" w:hAnsi="Times New Roman" w:cs="David" w:hint="cs"/>
          <w:spacing w:val="6"/>
          <w:sz w:val="28"/>
          <w:szCs w:val="28"/>
          <w:rtl/>
        </w:rPr>
        <w:t>נא אישורכם כי חבר במציע, שהוא חברת ייעוץ העוסקת בין השאר במתן שירותי ייעוץ בנושאים הקשורים בייצר מתקדם, תוכל להיות חבר במציע, ובעלים של החברה הייעודית שתפעיל המכון לייצור מתקדם במקביל לפעילותה בייעוץ בנושאי ייצור מתקדם, מבלי שהדבר יהווה ניגוד עניינים.</w:t>
      </w:r>
    </w:p>
    <w:p w14:paraId="52CEC083" w14:textId="77777777" w:rsidR="008F5891" w:rsidRPr="000362F2" w:rsidRDefault="008F5891" w:rsidP="00BE661A">
      <w:pPr>
        <w:spacing w:after="0" w:line="240" w:lineRule="auto"/>
        <w:rPr>
          <w:rFonts w:ascii="Times New Roman" w:hAnsi="Times New Roman" w:cs="David"/>
          <w:spacing w:val="6"/>
          <w:sz w:val="28"/>
          <w:szCs w:val="28"/>
          <w:rtl/>
        </w:rPr>
      </w:pPr>
      <w:r w:rsidRPr="000362F2">
        <w:rPr>
          <w:rFonts w:ascii="Times New Roman" w:hAnsi="Times New Roman" w:cs="David" w:hint="cs"/>
          <w:spacing w:val="6"/>
          <w:sz w:val="28"/>
          <w:szCs w:val="28"/>
          <w:rtl/>
        </w:rPr>
        <w:t>נא אישורכם כי חברת ייעוץ שהיא אחד הבעלים של החברה המפעילה את המכון לייצור מתקדם תוכל להיות אחד הספקים החיצוניים למכון ו/או נותני שירותים שיופעלו על ידי המכון לייצור מתקדם, כנדרש בנספח ה', מבלי שהדבר יהווה ניגוד עניינים.</w:t>
      </w:r>
    </w:p>
    <w:p w14:paraId="60BC5427" w14:textId="77777777" w:rsidR="008F5891" w:rsidRDefault="008F5891" w:rsidP="00BE661A">
      <w:pPr>
        <w:spacing w:after="0" w:line="240" w:lineRule="auto"/>
        <w:rPr>
          <w:rFonts w:cs="David"/>
          <w:sz w:val="28"/>
          <w:szCs w:val="28"/>
          <w:rtl/>
        </w:rPr>
      </w:pPr>
      <w:r w:rsidRPr="000362F2">
        <w:rPr>
          <w:rFonts w:ascii="Times New Roman" w:hAnsi="Times New Roman" w:cs="David" w:hint="cs"/>
          <w:spacing w:val="6"/>
          <w:sz w:val="28"/>
          <w:szCs w:val="28"/>
          <w:rtl/>
        </w:rPr>
        <w:t>נא אישורכם כי יועצים המועסקים בחברת ייעוץ שהיא אחד הבעלים של החברה המפעילה את המכון לייצור מתקדם יוכלו להיות אחד הספקים החיצוניים למכון ו/או נותני שירותים שיופעלו על ידי המכון לייצור מתקדם, כנדרש בנספח ה', מבלי שהדבר יהווה ניגוד עניינים.</w:t>
      </w:r>
    </w:p>
    <w:p w14:paraId="33F551F5" w14:textId="77777777" w:rsidR="00BE661A" w:rsidRPr="000362F2" w:rsidRDefault="00BE661A" w:rsidP="00BE661A">
      <w:pPr>
        <w:spacing w:after="0" w:line="240" w:lineRule="auto"/>
        <w:rPr>
          <w:rFonts w:cs="David"/>
          <w:sz w:val="28"/>
          <w:szCs w:val="28"/>
          <w:rtl/>
        </w:rPr>
      </w:pPr>
    </w:p>
    <w:p w14:paraId="6555EC28" w14:textId="77777777" w:rsidR="008F5891" w:rsidRPr="00934C3E" w:rsidRDefault="008F5891"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C51B7AA" w14:textId="77777777" w:rsidR="00BE661A" w:rsidRDefault="0052129B" w:rsidP="006F554C">
      <w:pPr>
        <w:spacing w:after="0" w:line="240" w:lineRule="auto"/>
        <w:ind w:left="-58"/>
        <w:rPr>
          <w:rFonts w:ascii="Times New Roman" w:hAnsi="Times New Roman" w:cs="David"/>
          <w:spacing w:val="6"/>
          <w:sz w:val="28"/>
          <w:szCs w:val="28"/>
          <w:rtl/>
        </w:rPr>
      </w:pPr>
      <w:r w:rsidRPr="000362F2">
        <w:rPr>
          <w:rFonts w:ascii="Times New Roman" w:hAnsi="Times New Roman" w:cs="David" w:hint="cs"/>
          <w:spacing w:val="6"/>
          <w:sz w:val="28"/>
          <w:szCs w:val="28"/>
          <w:rtl/>
        </w:rPr>
        <w:t>חברת ייעוץ העוסקת בין השאר במתן שירותי ייעוץ בנושאים הקשורים בייצר מתקדם, תוכל להיות חבר במציע ו</w:t>
      </w:r>
      <w:r w:rsidR="00361B28">
        <w:rPr>
          <w:rFonts w:ascii="Times New Roman" w:hAnsi="Times New Roman" w:cs="David" w:hint="cs"/>
          <w:spacing w:val="6"/>
          <w:sz w:val="28"/>
          <w:szCs w:val="28"/>
          <w:rtl/>
        </w:rPr>
        <w:t xml:space="preserve">כן </w:t>
      </w:r>
      <w:r w:rsidRPr="000362F2">
        <w:rPr>
          <w:rFonts w:ascii="Times New Roman" w:hAnsi="Times New Roman" w:cs="David" w:hint="cs"/>
          <w:spacing w:val="6"/>
          <w:sz w:val="28"/>
          <w:szCs w:val="28"/>
          <w:rtl/>
        </w:rPr>
        <w:t xml:space="preserve">בעלים של החברה הייעודית שתפעיל </w:t>
      </w:r>
      <w:r w:rsidR="00361B28">
        <w:rPr>
          <w:rFonts w:ascii="Times New Roman" w:hAnsi="Times New Roman" w:cs="David" w:hint="cs"/>
          <w:spacing w:val="6"/>
          <w:sz w:val="28"/>
          <w:szCs w:val="28"/>
          <w:rtl/>
        </w:rPr>
        <w:t xml:space="preserve">את </w:t>
      </w:r>
      <w:r w:rsidRPr="000362F2">
        <w:rPr>
          <w:rFonts w:ascii="Times New Roman" w:hAnsi="Times New Roman" w:cs="David" w:hint="cs"/>
          <w:spacing w:val="6"/>
          <w:sz w:val="28"/>
          <w:szCs w:val="28"/>
          <w:rtl/>
        </w:rPr>
        <w:t>המכון לייצור מתקדם במקביל לפעילותה בייעוץ, מבלי שהדבר יהווה ניגוד עניינים</w:t>
      </w:r>
      <w:r>
        <w:rPr>
          <w:rFonts w:ascii="Times New Roman" w:hAnsi="Times New Roman" w:cs="David" w:hint="cs"/>
          <w:spacing w:val="6"/>
          <w:sz w:val="28"/>
          <w:szCs w:val="28"/>
          <w:rtl/>
        </w:rPr>
        <w:t>.</w:t>
      </w:r>
    </w:p>
    <w:p w14:paraId="55FFB545" w14:textId="77777777" w:rsidR="0052129B" w:rsidRDefault="0052129B" w:rsidP="006F554C">
      <w:pPr>
        <w:spacing w:after="0" w:line="240" w:lineRule="auto"/>
        <w:ind w:left="-58"/>
        <w:rPr>
          <w:rFonts w:ascii="Times New Roman" w:hAnsi="Times New Roman" w:cs="David"/>
          <w:spacing w:val="6"/>
          <w:sz w:val="28"/>
          <w:szCs w:val="28"/>
          <w:rtl/>
        </w:rPr>
      </w:pPr>
    </w:p>
    <w:p w14:paraId="4DDA00F7" w14:textId="77777777" w:rsidR="0052129B" w:rsidRDefault="0052129B" w:rsidP="006F554C">
      <w:pPr>
        <w:spacing w:after="0" w:line="240" w:lineRule="auto"/>
        <w:ind w:left="-58"/>
        <w:rPr>
          <w:rFonts w:ascii="Times New Roman" w:hAnsi="Times New Roman" w:cs="David"/>
          <w:spacing w:val="6"/>
          <w:sz w:val="28"/>
          <w:szCs w:val="28"/>
          <w:rtl/>
        </w:rPr>
      </w:pPr>
      <w:r>
        <w:rPr>
          <w:rFonts w:ascii="Times New Roman" w:hAnsi="Times New Roman" w:cs="David" w:hint="cs"/>
          <w:spacing w:val="6"/>
          <w:sz w:val="28"/>
          <w:szCs w:val="28"/>
          <w:rtl/>
        </w:rPr>
        <w:t>חברת ייעוץ כאמור ו/או עובדיה יוכלו לספ</w:t>
      </w:r>
      <w:r w:rsidR="00361B28">
        <w:rPr>
          <w:rFonts w:ascii="Times New Roman" w:hAnsi="Times New Roman" w:cs="David" w:hint="cs"/>
          <w:spacing w:val="6"/>
          <w:sz w:val="28"/>
          <w:szCs w:val="28"/>
          <w:rtl/>
        </w:rPr>
        <w:t>ק</w:t>
      </w:r>
      <w:r>
        <w:rPr>
          <w:rFonts w:ascii="Times New Roman" w:hAnsi="Times New Roman" w:cs="David" w:hint="cs"/>
          <w:spacing w:val="6"/>
          <w:sz w:val="28"/>
          <w:szCs w:val="28"/>
          <w:rtl/>
        </w:rPr>
        <w:t xml:space="preserve"> שירותי סיוע למפעלים </w:t>
      </w:r>
      <w:r w:rsidRPr="00A96BD5">
        <w:rPr>
          <w:rFonts w:ascii="Times New Roman" w:hAnsi="Times New Roman" w:cs="David" w:hint="eastAsia"/>
          <w:spacing w:val="6"/>
          <w:sz w:val="28"/>
          <w:szCs w:val="28"/>
          <w:u w:val="single"/>
          <w:rtl/>
        </w:rPr>
        <w:t>אך</w:t>
      </w:r>
      <w:r w:rsidRPr="00A96BD5">
        <w:rPr>
          <w:rFonts w:ascii="Times New Roman" w:hAnsi="Times New Roman" w:cs="David"/>
          <w:spacing w:val="6"/>
          <w:sz w:val="28"/>
          <w:szCs w:val="28"/>
          <w:u w:val="single"/>
          <w:rtl/>
        </w:rPr>
        <w:t xml:space="preserve"> </w:t>
      </w:r>
      <w:r w:rsidRPr="00A96BD5">
        <w:rPr>
          <w:rFonts w:ascii="Times New Roman" w:hAnsi="Times New Roman" w:cs="David" w:hint="eastAsia"/>
          <w:spacing w:val="6"/>
          <w:sz w:val="28"/>
          <w:szCs w:val="28"/>
          <w:u w:val="single"/>
          <w:rtl/>
        </w:rPr>
        <w:t>ורק</w:t>
      </w:r>
      <w:r w:rsidRPr="00A96BD5">
        <w:rPr>
          <w:rFonts w:ascii="Times New Roman" w:hAnsi="Times New Roman" w:cs="David"/>
          <w:spacing w:val="6"/>
          <w:sz w:val="28"/>
          <w:szCs w:val="28"/>
          <w:u w:val="single"/>
          <w:rtl/>
        </w:rPr>
        <w:t xml:space="preserve"> </w:t>
      </w:r>
      <w:r w:rsidRPr="00A96BD5">
        <w:rPr>
          <w:rFonts w:ascii="Times New Roman" w:hAnsi="Times New Roman" w:cs="David" w:hint="eastAsia"/>
          <w:spacing w:val="6"/>
          <w:sz w:val="28"/>
          <w:szCs w:val="28"/>
          <w:u w:val="single"/>
          <w:rtl/>
        </w:rPr>
        <w:t>כעובדי</w:t>
      </w:r>
      <w:r w:rsidRPr="00A96BD5">
        <w:rPr>
          <w:rFonts w:ascii="Times New Roman" w:hAnsi="Times New Roman" w:cs="David"/>
          <w:spacing w:val="6"/>
          <w:sz w:val="28"/>
          <w:szCs w:val="28"/>
          <w:u w:val="single"/>
          <w:rtl/>
        </w:rPr>
        <w:t xml:space="preserve"> </w:t>
      </w:r>
      <w:r w:rsidRPr="00A96BD5">
        <w:rPr>
          <w:rFonts w:ascii="Times New Roman" w:hAnsi="Times New Roman" w:cs="David" w:hint="eastAsia"/>
          <w:spacing w:val="6"/>
          <w:sz w:val="28"/>
          <w:szCs w:val="28"/>
          <w:u w:val="single"/>
          <w:rtl/>
        </w:rPr>
        <w:t>המכון</w:t>
      </w:r>
      <w:r>
        <w:rPr>
          <w:rFonts w:ascii="Times New Roman" w:hAnsi="Times New Roman" w:cs="David" w:hint="cs"/>
          <w:spacing w:val="6"/>
          <w:sz w:val="28"/>
          <w:szCs w:val="28"/>
          <w:rtl/>
        </w:rPr>
        <w:t>, וזאת מבלי שהדבר יהווה ניגוד עניינים.</w:t>
      </w:r>
    </w:p>
    <w:p w14:paraId="3F63E8F5" w14:textId="77777777" w:rsidR="0052129B" w:rsidRDefault="0052129B" w:rsidP="006F554C">
      <w:pPr>
        <w:spacing w:after="0" w:line="240" w:lineRule="auto"/>
        <w:ind w:left="-58"/>
        <w:rPr>
          <w:rFonts w:ascii="Times New Roman" w:hAnsi="Times New Roman" w:cs="David"/>
          <w:spacing w:val="6"/>
          <w:sz w:val="28"/>
          <w:szCs w:val="28"/>
          <w:rtl/>
        </w:rPr>
      </w:pPr>
    </w:p>
    <w:p w14:paraId="76ECE80D" w14:textId="77777777" w:rsidR="0052129B" w:rsidRDefault="0052129B" w:rsidP="006F554C">
      <w:pPr>
        <w:spacing w:after="0" w:line="240" w:lineRule="auto"/>
        <w:ind w:left="-58"/>
        <w:rPr>
          <w:rFonts w:ascii="Times New Roman" w:hAnsi="Times New Roman" w:cs="David"/>
          <w:spacing w:val="6"/>
          <w:sz w:val="28"/>
          <w:szCs w:val="28"/>
          <w:rtl/>
        </w:rPr>
      </w:pPr>
      <w:r>
        <w:rPr>
          <w:rFonts w:ascii="Times New Roman" w:hAnsi="Times New Roman" w:cs="David" w:hint="cs"/>
          <w:spacing w:val="6"/>
          <w:sz w:val="28"/>
          <w:szCs w:val="28"/>
          <w:rtl/>
        </w:rPr>
        <w:t>עם זאת, חברת ייעוץ כאמור ו/או עובדיה לא יוכלו להיכלל ב"רשימת המבצעים" (כהגדרתה בסעיף 4, בפרק ד' בנספח השירותים), ולא יוכלו לספק שירותי סיוע כנותני שירותים חיצוניים (כאמור בסעיף 4.2.7, שם).</w:t>
      </w:r>
    </w:p>
    <w:p w14:paraId="04E03E5A" w14:textId="77777777" w:rsidR="00A83564" w:rsidRDefault="00A83564" w:rsidP="006F554C">
      <w:pPr>
        <w:spacing w:after="0" w:line="240" w:lineRule="auto"/>
        <w:ind w:left="-58"/>
        <w:rPr>
          <w:rFonts w:ascii="Times New Roman" w:hAnsi="Times New Roman" w:cs="David"/>
          <w:spacing w:val="6"/>
          <w:sz w:val="28"/>
          <w:szCs w:val="28"/>
          <w:rtl/>
        </w:rPr>
      </w:pPr>
      <w:r>
        <w:rPr>
          <w:rFonts w:ascii="Times New Roman" w:hAnsi="Times New Roman" w:cs="David" w:hint="cs"/>
          <w:spacing w:val="6"/>
          <w:sz w:val="28"/>
          <w:szCs w:val="28"/>
          <w:rtl/>
        </w:rPr>
        <w:t>ראו בנוסף תשובה לשאלה מספר 5 לעיל.</w:t>
      </w:r>
    </w:p>
    <w:p w14:paraId="29C4B0EE" w14:textId="77777777" w:rsidR="0052129B" w:rsidRDefault="0052129B" w:rsidP="00142129">
      <w:pPr>
        <w:spacing w:after="0" w:line="240" w:lineRule="auto"/>
        <w:rPr>
          <w:rFonts w:ascii="Times New Roman" w:hAnsi="Times New Roman" w:cs="David"/>
          <w:spacing w:val="6"/>
          <w:sz w:val="28"/>
          <w:szCs w:val="28"/>
          <w:rtl/>
        </w:rPr>
      </w:pPr>
    </w:p>
    <w:p w14:paraId="24BD3C58" w14:textId="77777777" w:rsidR="008F5891" w:rsidRPr="00934C3E" w:rsidRDefault="008F5891"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10</w:t>
      </w:r>
    </w:p>
    <w:p w14:paraId="1E7BEA0D" w14:textId="77777777" w:rsidR="008F5891" w:rsidRPr="00CC704D" w:rsidRDefault="008F5891"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8.1.1.1</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16</w:t>
      </w:r>
    </w:p>
    <w:p w14:paraId="20EE91F9" w14:textId="77777777" w:rsidR="008F5891" w:rsidRDefault="008F5891" w:rsidP="00142129">
      <w:pPr>
        <w:spacing w:after="0" w:line="240" w:lineRule="auto"/>
        <w:jc w:val="both"/>
        <w:rPr>
          <w:rFonts w:ascii="Times New Roman" w:hAnsi="Times New Roman" w:cs="David"/>
          <w:spacing w:val="6"/>
          <w:sz w:val="28"/>
          <w:szCs w:val="28"/>
          <w:rtl/>
        </w:rPr>
      </w:pPr>
      <w:r w:rsidRPr="000362F2">
        <w:rPr>
          <w:rFonts w:ascii="Times New Roman" w:hAnsi="Times New Roman" w:cs="David" w:hint="cs"/>
          <w:spacing w:val="6"/>
          <w:sz w:val="28"/>
          <w:szCs w:val="28"/>
          <w:rtl/>
        </w:rPr>
        <w:t>אמת המידה איננה ברורה</w:t>
      </w:r>
    </w:p>
    <w:p w14:paraId="7B62BA85" w14:textId="77777777" w:rsidR="008F5891" w:rsidRPr="000362F2" w:rsidRDefault="008F5891" w:rsidP="00142129">
      <w:pPr>
        <w:spacing w:after="0" w:line="240" w:lineRule="auto"/>
        <w:jc w:val="both"/>
        <w:rPr>
          <w:rFonts w:ascii="Times New Roman" w:hAnsi="Times New Roman" w:cs="David"/>
          <w:spacing w:val="6"/>
          <w:sz w:val="28"/>
          <w:szCs w:val="28"/>
          <w:rtl/>
        </w:rPr>
      </w:pPr>
      <w:r w:rsidRPr="000362F2">
        <w:rPr>
          <w:rFonts w:ascii="Times New Roman" w:hAnsi="Times New Roman" w:cs="David" w:hint="cs"/>
          <w:spacing w:val="6"/>
          <w:sz w:val="28"/>
          <w:szCs w:val="28"/>
          <w:rtl/>
        </w:rPr>
        <w:t>נא הבהרתכם:</w:t>
      </w:r>
    </w:p>
    <w:p w14:paraId="159A81F2" w14:textId="77777777" w:rsidR="008F5891" w:rsidRPr="000362F2" w:rsidRDefault="008F5891" w:rsidP="00142129">
      <w:pPr>
        <w:spacing w:after="0" w:line="240" w:lineRule="auto"/>
        <w:jc w:val="both"/>
        <w:rPr>
          <w:rFonts w:ascii="Times New Roman" w:hAnsi="Times New Roman" w:cs="David"/>
          <w:spacing w:val="6"/>
          <w:sz w:val="28"/>
          <w:szCs w:val="28"/>
          <w:rtl/>
        </w:rPr>
      </w:pPr>
      <w:r w:rsidRPr="000362F2">
        <w:rPr>
          <w:rFonts w:ascii="Times New Roman" w:hAnsi="Times New Roman" w:cs="David" w:hint="cs"/>
          <w:spacing w:val="6"/>
          <w:sz w:val="28"/>
          <w:szCs w:val="28"/>
          <w:rtl/>
        </w:rPr>
        <w:t>הגדרת המונח "פרויקט"</w:t>
      </w:r>
    </w:p>
    <w:p w14:paraId="6377DDAE" w14:textId="77777777" w:rsidR="008F5891" w:rsidRPr="000362F2" w:rsidRDefault="008F5891" w:rsidP="00142129">
      <w:pPr>
        <w:spacing w:after="0" w:line="240" w:lineRule="auto"/>
        <w:jc w:val="both"/>
        <w:rPr>
          <w:rFonts w:ascii="Times New Roman" w:hAnsi="Times New Roman" w:cs="David"/>
          <w:spacing w:val="6"/>
          <w:sz w:val="28"/>
          <w:szCs w:val="28"/>
          <w:rtl/>
        </w:rPr>
      </w:pPr>
      <w:r w:rsidRPr="000362F2">
        <w:rPr>
          <w:rFonts w:ascii="Times New Roman" w:hAnsi="Times New Roman" w:cs="David" w:hint="cs"/>
          <w:spacing w:val="6"/>
          <w:sz w:val="28"/>
          <w:szCs w:val="28"/>
          <w:rtl/>
        </w:rPr>
        <w:t>הבהרה והגדרת המונח "פרויקטים חדשים"</w:t>
      </w:r>
    </w:p>
    <w:p w14:paraId="088041F8" w14:textId="77777777" w:rsidR="008F5891" w:rsidRPr="000362F2" w:rsidRDefault="008F5891" w:rsidP="00142129">
      <w:pPr>
        <w:spacing w:after="0" w:line="240" w:lineRule="auto"/>
        <w:jc w:val="both"/>
        <w:rPr>
          <w:rFonts w:ascii="Times New Roman" w:hAnsi="Times New Roman" w:cs="David"/>
          <w:spacing w:val="6"/>
          <w:sz w:val="28"/>
          <w:szCs w:val="28"/>
          <w:rtl/>
        </w:rPr>
      </w:pPr>
      <w:r w:rsidRPr="000362F2">
        <w:rPr>
          <w:rFonts w:ascii="Times New Roman" w:hAnsi="Times New Roman" w:cs="David" w:hint="cs"/>
          <w:spacing w:val="6"/>
          <w:sz w:val="28"/>
          <w:szCs w:val="28"/>
          <w:rtl/>
        </w:rPr>
        <w:t>הבהרה למה הכוונה במונח "הקמה"</w:t>
      </w:r>
    </w:p>
    <w:p w14:paraId="3B6F6DD5" w14:textId="77777777" w:rsidR="008F5891" w:rsidRPr="000362F2" w:rsidRDefault="008F5891" w:rsidP="00142129">
      <w:pPr>
        <w:spacing w:after="0" w:line="240" w:lineRule="auto"/>
        <w:jc w:val="both"/>
        <w:rPr>
          <w:rFonts w:ascii="Times New Roman" w:hAnsi="Times New Roman" w:cs="David"/>
          <w:spacing w:val="6"/>
          <w:sz w:val="28"/>
          <w:szCs w:val="28"/>
          <w:rtl/>
        </w:rPr>
      </w:pPr>
      <w:r w:rsidRPr="000362F2">
        <w:rPr>
          <w:rFonts w:ascii="Times New Roman" w:hAnsi="Times New Roman" w:cs="David" w:hint="cs"/>
          <w:spacing w:val="6"/>
          <w:sz w:val="28"/>
          <w:szCs w:val="28"/>
          <w:rtl/>
        </w:rPr>
        <w:t>הבהרה לאילו פרויקטים הכוונה? האם פרויקטים של הטמעת גישות של ייצור מתקדם? האם הכוונה לפרויקטים של הטמעת טכנולוגיות של ייצור מתקדם?</w:t>
      </w:r>
    </w:p>
    <w:p w14:paraId="3CD55AB2" w14:textId="77777777" w:rsidR="008F5891" w:rsidRDefault="008F5891" w:rsidP="00BE661A">
      <w:pPr>
        <w:spacing w:after="0" w:line="240" w:lineRule="auto"/>
        <w:rPr>
          <w:rFonts w:cs="David"/>
          <w:sz w:val="28"/>
          <w:szCs w:val="28"/>
          <w:rtl/>
        </w:rPr>
      </w:pPr>
      <w:r w:rsidRPr="000362F2">
        <w:rPr>
          <w:rFonts w:ascii="Times New Roman" w:hAnsi="Times New Roman" w:cs="David" w:hint="cs"/>
          <w:spacing w:val="6"/>
          <w:sz w:val="28"/>
          <w:szCs w:val="28"/>
          <w:rtl/>
        </w:rPr>
        <w:t xml:space="preserve">ההבהרה למה הכוונה ב"הקמה של פרויקטים חדשים" </w:t>
      </w:r>
      <w:r w:rsidRPr="000362F2">
        <w:rPr>
          <w:rFonts w:ascii="Times New Roman" w:hAnsi="Times New Roman" w:cs="David"/>
          <w:spacing w:val="6"/>
          <w:sz w:val="28"/>
          <w:szCs w:val="28"/>
          <w:rtl/>
        </w:rPr>
        <w:t>–</w:t>
      </w:r>
      <w:r w:rsidRPr="000362F2">
        <w:rPr>
          <w:rFonts w:ascii="Times New Roman" w:hAnsi="Times New Roman" w:cs="David" w:hint="cs"/>
          <w:spacing w:val="6"/>
          <w:sz w:val="28"/>
          <w:szCs w:val="28"/>
          <w:rtl/>
        </w:rPr>
        <w:t xml:space="preserve"> האם הכוונה לניהול פרויקט הקמה? (הקמה של מה?), האם הכוונה לייעוץ לפרויקט? האם הכוונה בסכום המצוין לשכ"ט של החבר במציע? האם הכוונה  לעלות הפרויקט?</w:t>
      </w:r>
    </w:p>
    <w:p w14:paraId="60054218" w14:textId="77777777" w:rsidR="00BE661A" w:rsidRPr="000362F2" w:rsidRDefault="00BE661A" w:rsidP="00BE661A">
      <w:pPr>
        <w:spacing w:after="0" w:line="240" w:lineRule="auto"/>
        <w:rPr>
          <w:rFonts w:cs="David"/>
          <w:sz w:val="28"/>
          <w:szCs w:val="28"/>
          <w:rtl/>
        </w:rPr>
      </w:pPr>
    </w:p>
    <w:p w14:paraId="44C56DFB" w14:textId="77777777" w:rsidR="008F5891" w:rsidRPr="00934C3E" w:rsidRDefault="008F5891"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תשובה</w:t>
      </w:r>
    </w:p>
    <w:p w14:paraId="65191929" w14:textId="3086ECE1" w:rsidR="00BE661A" w:rsidRPr="006F554C" w:rsidRDefault="00862077" w:rsidP="00D2736F">
      <w:pPr>
        <w:spacing w:after="0" w:line="240" w:lineRule="auto"/>
        <w:rPr>
          <w:rFonts w:ascii="Times New Roman" w:hAnsi="Times New Roman" w:cs="David"/>
          <w:spacing w:val="6"/>
          <w:sz w:val="28"/>
          <w:szCs w:val="28"/>
          <w:rtl/>
        </w:rPr>
      </w:pPr>
      <w:r w:rsidRPr="006F554C">
        <w:rPr>
          <w:rFonts w:ascii="Times New Roman" w:hAnsi="Times New Roman" w:cs="David" w:hint="cs"/>
          <w:spacing w:val="6"/>
          <w:sz w:val="28"/>
          <w:szCs w:val="28"/>
          <w:rtl/>
        </w:rPr>
        <w:t xml:space="preserve">"הקמה של </w:t>
      </w:r>
      <w:proofErr w:type="spellStart"/>
      <w:r w:rsidRPr="006F554C">
        <w:rPr>
          <w:rFonts w:ascii="Times New Roman" w:hAnsi="Times New Roman" w:cs="David" w:hint="cs"/>
          <w:spacing w:val="6"/>
          <w:sz w:val="28"/>
          <w:szCs w:val="28"/>
          <w:rtl/>
        </w:rPr>
        <w:t>פרוייקטים</w:t>
      </w:r>
      <w:proofErr w:type="spellEnd"/>
      <w:r w:rsidRPr="006F554C">
        <w:rPr>
          <w:rFonts w:ascii="Times New Roman" w:hAnsi="Times New Roman" w:cs="David" w:hint="cs"/>
          <w:spacing w:val="6"/>
          <w:sz w:val="28"/>
          <w:szCs w:val="28"/>
          <w:rtl/>
        </w:rPr>
        <w:t xml:space="preserve"> חדשים" - </w:t>
      </w:r>
      <w:r w:rsidRPr="006F554C">
        <w:rPr>
          <w:rFonts w:ascii="Times New Roman" w:hAnsi="Times New Roman" w:cs="David"/>
          <w:spacing w:val="6"/>
          <w:sz w:val="28"/>
          <w:szCs w:val="28"/>
          <w:rtl/>
        </w:rPr>
        <w:t>משימה</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או</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פעילות</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אשר</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במסגרתה</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מסופקים</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שירותים</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מקצועיים</w:t>
      </w:r>
      <w:r w:rsidRPr="006F554C">
        <w:rPr>
          <w:rFonts w:ascii="Times New Roman" w:hAnsi="Times New Roman" w:cs="David" w:hint="cs"/>
          <w:spacing w:val="6"/>
          <w:sz w:val="28"/>
          <w:szCs w:val="28"/>
          <w:rtl/>
        </w:rPr>
        <w:t xml:space="preserve"> (כגון הטמעת טכנולוגיות בתעשייה, הקמה </w:t>
      </w:r>
      <w:r w:rsidR="00D2736F">
        <w:rPr>
          <w:rFonts w:ascii="Times New Roman" w:hAnsi="Times New Roman" w:cs="David" w:hint="cs"/>
          <w:spacing w:val="6"/>
          <w:sz w:val="28"/>
          <w:szCs w:val="28"/>
          <w:rtl/>
        </w:rPr>
        <w:t xml:space="preserve">של קווי ייצור, פיתוח טכנולוגיות </w:t>
      </w:r>
      <w:r w:rsidRPr="006F554C">
        <w:rPr>
          <w:rFonts w:ascii="Times New Roman" w:hAnsi="Times New Roman" w:cs="David" w:hint="cs"/>
          <w:spacing w:val="6"/>
          <w:sz w:val="28"/>
          <w:szCs w:val="28"/>
          <w:rtl/>
        </w:rPr>
        <w:t xml:space="preserve">ייצור וכו'), כאשר </w:t>
      </w:r>
      <w:r w:rsidRPr="006F554C">
        <w:rPr>
          <w:rFonts w:ascii="Times New Roman" w:hAnsi="Times New Roman" w:cs="David"/>
          <w:spacing w:val="6"/>
          <w:sz w:val="28"/>
          <w:szCs w:val="28"/>
          <w:rtl/>
        </w:rPr>
        <w:t>המשימה</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או</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הפעילות</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איננה</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הפעילות</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השוטפת</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של</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הגוף</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הרלוונטי</w:t>
      </w:r>
      <w:r w:rsidRPr="006F554C">
        <w:rPr>
          <w:rFonts w:ascii="Times New Roman" w:hAnsi="Times New Roman" w:cs="David" w:hint="cs"/>
          <w:spacing w:val="6"/>
          <w:sz w:val="28"/>
          <w:szCs w:val="28"/>
          <w:rtl/>
        </w:rPr>
        <w:t xml:space="preserve"> (למשל מתן ייעוץ ע"י חברת ייעוץ).</w:t>
      </w:r>
    </w:p>
    <w:p w14:paraId="0EE73814" w14:textId="77777777" w:rsidR="00862077" w:rsidRPr="006F554C" w:rsidRDefault="00862077" w:rsidP="00D2736F">
      <w:pPr>
        <w:spacing w:after="0" w:line="240" w:lineRule="auto"/>
        <w:rPr>
          <w:rFonts w:ascii="Times New Roman" w:hAnsi="Times New Roman" w:cs="David"/>
          <w:spacing w:val="6"/>
          <w:sz w:val="28"/>
          <w:szCs w:val="28"/>
          <w:rtl/>
        </w:rPr>
      </w:pPr>
      <w:r w:rsidRPr="006F554C">
        <w:rPr>
          <w:rFonts w:ascii="Times New Roman" w:hAnsi="Times New Roman" w:cs="David" w:hint="cs"/>
          <w:spacing w:val="6"/>
          <w:sz w:val="28"/>
          <w:szCs w:val="28"/>
          <w:rtl/>
        </w:rPr>
        <w:t xml:space="preserve">לתשומת לב המציעים כי עבור אמת המידה הזו אין הגבלה לגבי </w:t>
      </w:r>
      <w:r w:rsidRPr="006F554C">
        <w:rPr>
          <w:rFonts w:ascii="Times New Roman" w:hAnsi="Times New Roman" w:cs="David" w:hint="eastAsia"/>
          <w:spacing w:val="6"/>
          <w:sz w:val="28"/>
          <w:szCs w:val="28"/>
          <w:rtl/>
        </w:rPr>
        <w:t>תחום</w:t>
      </w:r>
      <w:r w:rsidRPr="006F554C">
        <w:rPr>
          <w:rFonts w:ascii="Times New Roman" w:hAnsi="Times New Roman" w:cs="David"/>
          <w:spacing w:val="6"/>
          <w:sz w:val="28"/>
          <w:szCs w:val="28"/>
          <w:rtl/>
        </w:rPr>
        <w:t xml:space="preserve"> </w:t>
      </w:r>
      <w:proofErr w:type="spellStart"/>
      <w:r w:rsidRPr="006F554C">
        <w:rPr>
          <w:rFonts w:ascii="Times New Roman" w:hAnsi="Times New Roman" w:cs="David" w:hint="cs"/>
          <w:spacing w:val="6"/>
          <w:sz w:val="28"/>
          <w:szCs w:val="28"/>
          <w:rtl/>
        </w:rPr>
        <w:t>הפרוייקט</w:t>
      </w:r>
      <w:proofErr w:type="spellEnd"/>
      <w:r w:rsidRPr="006F554C">
        <w:rPr>
          <w:rFonts w:ascii="Times New Roman" w:hAnsi="Times New Roman" w:cs="David" w:hint="cs"/>
          <w:spacing w:val="6"/>
          <w:sz w:val="28"/>
          <w:szCs w:val="28"/>
          <w:rtl/>
        </w:rPr>
        <w:t>.</w:t>
      </w:r>
    </w:p>
    <w:p w14:paraId="575F063F" w14:textId="77777777" w:rsidR="00862077" w:rsidRPr="006F554C" w:rsidRDefault="00E61230" w:rsidP="00D2736F">
      <w:pPr>
        <w:spacing w:after="0" w:line="240" w:lineRule="auto"/>
        <w:rPr>
          <w:rFonts w:ascii="Times New Roman" w:hAnsi="Times New Roman" w:cs="David"/>
          <w:spacing w:val="6"/>
          <w:sz w:val="28"/>
          <w:szCs w:val="28"/>
          <w:rtl/>
        </w:rPr>
      </w:pPr>
      <w:r w:rsidRPr="006F554C">
        <w:rPr>
          <w:rFonts w:ascii="Times New Roman" w:hAnsi="Times New Roman" w:cs="David" w:hint="cs"/>
          <w:spacing w:val="6"/>
          <w:sz w:val="28"/>
          <w:szCs w:val="28"/>
          <w:rtl/>
        </w:rPr>
        <w:t xml:space="preserve">היקף </w:t>
      </w:r>
      <w:proofErr w:type="spellStart"/>
      <w:r w:rsidRPr="006F554C">
        <w:rPr>
          <w:rFonts w:ascii="Times New Roman" w:hAnsi="Times New Roman" w:cs="David" w:hint="cs"/>
          <w:spacing w:val="6"/>
          <w:sz w:val="28"/>
          <w:szCs w:val="28"/>
          <w:rtl/>
        </w:rPr>
        <w:t>הפרוייקט</w:t>
      </w:r>
      <w:proofErr w:type="spellEnd"/>
      <w:r w:rsidRPr="006F554C">
        <w:rPr>
          <w:rFonts w:ascii="Times New Roman" w:hAnsi="Times New Roman" w:cs="David" w:hint="cs"/>
          <w:spacing w:val="6"/>
          <w:sz w:val="28"/>
          <w:szCs w:val="28"/>
          <w:rtl/>
        </w:rPr>
        <w:t xml:space="preserve"> נמדד במונחי התמורה הכוללת אותה קיבל החבר במציע עבור הפרויקט המוצג (כולל מע"מ)</w:t>
      </w:r>
    </w:p>
    <w:p w14:paraId="2B4EEB9F" w14:textId="78ADB810" w:rsidR="00A96BD5" w:rsidRDefault="00CB30B9" w:rsidP="00FD7BCA">
      <w:pPr>
        <w:pStyle w:val="2"/>
        <w:spacing w:before="0" w:line="240" w:lineRule="auto"/>
        <w:rPr>
          <w:rFonts w:asciiTheme="minorBidi" w:hAnsiTheme="minorBidi" w:cs="David"/>
          <w:color w:val="auto"/>
          <w:sz w:val="28"/>
          <w:szCs w:val="28"/>
          <w:u w:val="single"/>
          <w:rtl/>
        </w:rPr>
      </w:pPr>
      <w:r>
        <w:rPr>
          <w:rFonts w:asciiTheme="minorBidi" w:hAnsiTheme="minorBidi" w:cs="David"/>
          <w:color w:val="auto"/>
          <w:sz w:val="28"/>
          <w:szCs w:val="28"/>
          <w:rtl/>
        </w:rPr>
        <w:tab/>
      </w:r>
    </w:p>
    <w:p w14:paraId="0DB20A48" w14:textId="77777777" w:rsidR="008F5891" w:rsidRPr="00934C3E" w:rsidRDefault="008F5891"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11</w:t>
      </w:r>
    </w:p>
    <w:p w14:paraId="184D512E" w14:textId="77777777" w:rsidR="008F5891" w:rsidRPr="00CC704D" w:rsidRDefault="008F5891"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5.3</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7</w:t>
      </w:r>
    </w:p>
    <w:p w14:paraId="748890FC" w14:textId="77777777" w:rsidR="008F5891" w:rsidRPr="000362F2" w:rsidRDefault="008F5891" w:rsidP="00142129">
      <w:pPr>
        <w:spacing w:after="0" w:line="240" w:lineRule="auto"/>
        <w:rPr>
          <w:rFonts w:cs="David"/>
          <w:sz w:val="28"/>
          <w:szCs w:val="28"/>
          <w:rtl/>
        </w:rPr>
      </w:pPr>
      <w:r w:rsidRPr="000362F2">
        <w:rPr>
          <w:rFonts w:cs="David" w:hint="eastAsia"/>
          <w:sz w:val="28"/>
          <w:szCs w:val="28"/>
          <w:rtl/>
        </w:rPr>
        <w:t>נא</w:t>
      </w:r>
      <w:r w:rsidRPr="000362F2">
        <w:rPr>
          <w:rFonts w:cs="David"/>
          <w:sz w:val="28"/>
          <w:szCs w:val="28"/>
          <w:rtl/>
        </w:rPr>
        <w:t xml:space="preserve"> </w:t>
      </w:r>
      <w:r w:rsidRPr="000362F2">
        <w:rPr>
          <w:rFonts w:cs="David" w:hint="eastAsia"/>
          <w:sz w:val="28"/>
          <w:szCs w:val="28"/>
          <w:rtl/>
        </w:rPr>
        <w:t>הבהרתכם</w:t>
      </w:r>
      <w:r w:rsidRPr="000362F2">
        <w:rPr>
          <w:rFonts w:cs="David"/>
          <w:sz w:val="28"/>
          <w:szCs w:val="28"/>
          <w:rtl/>
        </w:rPr>
        <w:t xml:space="preserve"> </w:t>
      </w:r>
      <w:r w:rsidRPr="000362F2">
        <w:rPr>
          <w:rFonts w:cs="David" w:hint="eastAsia"/>
          <w:sz w:val="28"/>
          <w:szCs w:val="28"/>
          <w:rtl/>
        </w:rPr>
        <w:t>למילים</w:t>
      </w:r>
      <w:r w:rsidRPr="000362F2">
        <w:rPr>
          <w:rFonts w:cs="David"/>
          <w:sz w:val="28"/>
          <w:szCs w:val="28"/>
          <w:rtl/>
        </w:rPr>
        <w:t xml:space="preserve"> "</w:t>
      </w:r>
      <w:r w:rsidRPr="000362F2">
        <w:rPr>
          <w:rFonts w:cs="David" w:hint="eastAsia"/>
          <w:sz w:val="28"/>
          <w:szCs w:val="28"/>
          <w:rtl/>
        </w:rPr>
        <w:t>ללא</w:t>
      </w:r>
      <w:r w:rsidRPr="000362F2">
        <w:rPr>
          <w:rFonts w:cs="David"/>
          <w:sz w:val="28"/>
          <w:szCs w:val="28"/>
          <w:rtl/>
        </w:rPr>
        <w:t xml:space="preserve"> </w:t>
      </w:r>
      <w:r w:rsidRPr="000362F2">
        <w:rPr>
          <w:rFonts w:cs="David" w:hint="eastAsia"/>
          <w:sz w:val="28"/>
          <w:szCs w:val="28"/>
          <w:rtl/>
        </w:rPr>
        <w:t>תוספת</w:t>
      </w:r>
      <w:r w:rsidRPr="000362F2">
        <w:rPr>
          <w:rFonts w:cs="David"/>
          <w:sz w:val="28"/>
          <w:szCs w:val="28"/>
          <w:rtl/>
        </w:rPr>
        <w:t xml:space="preserve"> </w:t>
      </w:r>
      <w:r w:rsidRPr="000362F2">
        <w:rPr>
          <w:rFonts w:cs="David" w:hint="eastAsia"/>
          <w:sz w:val="28"/>
          <w:szCs w:val="28"/>
          <w:rtl/>
        </w:rPr>
        <w:t>תמורה</w:t>
      </w:r>
      <w:r w:rsidRPr="000362F2">
        <w:rPr>
          <w:rFonts w:cs="David"/>
          <w:sz w:val="28"/>
          <w:szCs w:val="28"/>
          <w:rtl/>
        </w:rPr>
        <w:t xml:space="preserve">", </w:t>
      </w:r>
      <w:r w:rsidRPr="000362F2">
        <w:rPr>
          <w:rFonts w:cs="David" w:hint="eastAsia"/>
          <w:sz w:val="28"/>
          <w:szCs w:val="28"/>
          <w:rtl/>
        </w:rPr>
        <w:t>אשר</w:t>
      </w:r>
      <w:r w:rsidRPr="000362F2">
        <w:rPr>
          <w:rFonts w:cs="David"/>
          <w:sz w:val="28"/>
          <w:szCs w:val="28"/>
          <w:rtl/>
        </w:rPr>
        <w:t xml:space="preserve"> </w:t>
      </w:r>
      <w:r w:rsidRPr="000362F2">
        <w:rPr>
          <w:rFonts w:cs="David" w:hint="eastAsia"/>
          <w:sz w:val="28"/>
          <w:szCs w:val="28"/>
          <w:rtl/>
        </w:rPr>
        <w:t>לפי</w:t>
      </w:r>
      <w:r w:rsidRPr="000362F2">
        <w:rPr>
          <w:rFonts w:cs="David"/>
          <w:sz w:val="28"/>
          <w:szCs w:val="28"/>
          <w:rtl/>
        </w:rPr>
        <w:t xml:space="preserve"> </w:t>
      </w:r>
      <w:r w:rsidRPr="000362F2">
        <w:rPr>
          <w:rFonts w:cs="David" w:hint="eastAsia"/>
          <w:sz w:val="28"/>
          <w:szCs w:val="28"/>
          <w:rtl/>
        </w:rPr>
        <w:t>הכתוב</w:t>
      </w:r>
      <w:r w:rsidRPr="000362F2">
        <w:rPr>
          <w:rFonts w:cs="David"/>
          <w:sz w:val="28"/>
          <w:szCs w:val="28"/>
          <w:rtl/>
        </w:rPr>
        <w:t xml:space="preserve"> </w:t>
      </w:r>
      <w:r w:rsidRPr="000362F2">
        <w:rPr>
          <w:rFonts w:cs="David" w:hint="eastAsia"/>
          <w:sz w:val="28"/>
          <w:szCs w:val="28"/>
          <w:rtl/>
        </w:rPr>
        <w:t>הספק</w:t>
      </w:r>
      <w:r w:rsidRPr="000362F2">
        <w:rPr>
          <w:rFonts w:cs="David"/>
          <w:sz w:val="28"/>
          <w:szCs w:val="28"/>
          <w:rtl/>
        </w:rPr>
        <w:t xml:space="preserve"> </w:t>
      </w:r>
      <w:r w:rsidRPr="000362F2">
        <w:rPr>
          <w:rFonts w:cs="David" w:hint="eastAsia"/>
          <w:sz w:val="28"/>
          <w:szCs w:val="28"/>
          <w:rtl/>
        </w:rPr>
        <w:t>לא</w:t>
      </w:r>
      <w:r w:rsidRPr="000362F2">
        <w:rPr>
          <w:rFonts w:cs="David"/>
          <w:sz w:val="28"/>
          <w:szCs w:val="28"/>
          <w:rtl/>
        </w:rPr>
        <w:t xml:space="preserve"> </w:t>
      </w:r>
      <w:r w:rsidRPr="000362F2">
        <w:rPr>
          <w:rFonts w:cs="David" w:hint="eastAsia"/>
          <w:sz w:val="28"/>
          <w:szCs w:val="28"/>
          <w:rtl/>
        </w:rPr>
        <w:t>יהיה</w:t>
      </w:r>
      <w:r w:rsidRPr="000362F2">
        <w:rPr>
          <w:rFonts w:cs="David"/>
          <w:sz w:val="28"/>
          <w:szCs w:val="28"/>
          <w:rtl/>
        </w:rPr>
        <w:t xml:space="preserve"> </w:t>
      </w:r>
      <w:r w:rsidRPr="000362F2">
        <w:rPr>
          <w:rFonts w:cs="David" w:hint="eastAsia"/>
          <w:sz w:val="28"/>
          <w:szCs w:val="28"/>
          <w:rtl/>
        </w:rPr>
        <w:t>זכאי</w:t>
      </w:r>
      <w:r w:rsidRPr="000362F2">
        <w:rPr>
          <w:rFonts w:cs="David"/>
          <w:sz w:val="28"/>
          <w:szCs w:val="28"/>
          <w:rtl/>
        </w:rPr>
        <w:t xml:space="preserve"> </w:t>
      </w:r>
      <w:r w:rsidRPr="000362F2">
        <w:rPr>
          <w:rFonts w:cs="David" w:hint="eastAsia"/>
          <w:sz w:val="28"/>
          <w:szCs w:val="28"/>
          <w:rtl/>
        </w:rPr>
        <w:t>לקבל</w:t>
      </w:r>
      <w:r w:rsidRPr="000362F2">
        <w:rPr>
          <w:rFonts w:cs="David"/>
          <w:sz w:val="28"/>
          <w:szCs w:val="28"/>
          <w:rtl/>
        </w:rPr>
        <w:t xml:space="preserve"> </w:t>
      </w:r>
      <w:r w:rsidRPr="000362F2">
        <w:rPr>
          <w:rFonts w:cs="David" w:hint="eastAsia"/>
          <w:sz w:val="28"/>
          <w:szCs w:val="28"/>
          <w:rtl/>
        </w:rPr>
        <w:t>תוספת</w:t>
      </w:r>
      <w:r w:rsidRPr="000362F2">
        <w:rPr>
          <w:rFonts w:cs="David"/>
          <w:sz w:val="28"/>
          <w:szCs w:val="28"/>
          <w:rtl/>
        </w:rPr>
        <w:t xml:space="preserve"> </w:t>
      </w:r>
      <w:r w:rsidRPr="000362F2">
        <w:rPr>
          <w:rFonts w:cs="David" w:hint="eastAsia"/>
          <w:sz w:val="28"/>
          <w:szCs w:val="28"/>
          <w:rtl/>
        </w:rPr>
        <w:t>כאמור</w:t>
      </w:r>
      <w:r w:rsidRPr="000362F2">
        <w:rPr>
          <w:rFonts w:cs="David"/>
          <w:sz w:val="28"/>
          <w:szCs w:val="28"/>
          <w:rtl/>
        </w:rPr>
        <w:t xml:space="preserve"> </w:t>
      </w:r>
      <w:r w:rsidRPr="000362F2">
        <w:rPr>
          <w:rFonts w:cs="David" w:hint="eastAsia"/>
          <w:sz w:val="28"/>
          <w:szCs w:val="28"/>
          <w:rtl/>
        </w:rPr>
        <w:t>עבור</w:t>
      </w:r>
      <w:r w:rsidRPr="000362F2">
        <w:rPr>
          <w:rFonts w:cs="David"/>
          <w:sz w:val="28"/>
          <w:szCs w:val="28"/>
          <w:rtl/>
        </w:rPr>
        <w:t xml:space="preserve"> </w:t>
      </w:r>
      <w:r w:rsidRPr="000362F2">
        <w:rPr>
          <w:rFonts w:cs="David" w:hint="eastAsia"/>
          <w:sz w:val="28"/>
          <w:szCs w:val="28"/>
          <w:rtl/>
        </w:rPr>
        <w:t>שירותים</w:t>
      </w:r>
      <w:r w:rsidRPr="000362F2">
        <w:rPr>
          <w:rFonts w:cs="David"/>
          <w:sz w:val="28"/>
          <w:szCs w:val="28"/>
          <w:rtl/>
        </w:rPr>
        <w:t xml:space="preserve"> </w:t>
      </w:r>
      <w:r w:rsidRPr="000362F2">
        <w:rPr>
          <w:rFonts w:cs="David" w:hint="eastAsia"/>
          <w:sz w:val="28"/>
          <w:szCs w:val="28"/>
          <w:rtl/>
        </w:rPr>
        <w:t>אשר</w:t>
      </w:r>
      <w:r w:rsidRPr="000362F2">
        <w:rPr>
          <w:rFonts w:cs="David"/>
          <w:sz w:val="28"/>
          <w:szCs w:val="28"/>
          <w:rtl/>
        </w:rPr>
        <w:t xml:space="preserve"> </w:t>
      </w:r>
      <w:r w:rsidRPr="000362F2">
        <w:rPr>
          <w:rFonts w:cs="David" w:hint="eastAsia"/>
          <w:sz w:val="28"/>
          <w:szCs w:val="28"/>
          <w:rtl/>
        </w:rPr>
        <w:t>יסופקו</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ידו</w:t>
      </w:r>
      <w:r w:rsidRPr="000362F2">
        <w:rPr>
          <w:rFonts w:cs="David"/>
          <w:sz w:val="28"/>
          <w:szCs w:val="28"/>
          <w:rtl/>
        </w:rPr>
        <w:t xml:space="preserve"> </w:t>
      </w:r>
      <w:r w:rsidRPr="000362F2">
        <w:rPr>
          <w:rFonts w:cs="David" w:hint="eastAsia"/>
          <w:sz w:val="28"/>
          <w:szCs w:val="28"/>
          <w:rtl/>
        </w:rPr>
        <w:t>גם</w:t>
      </w:r>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תום</w:t>
      </w:r>
      <w:r w:rsidRPr="000362F2">
        <w:rPr>
          <w:rFonts w:cs="David"/>
          <w:sz w:val="28"/>
          <w:szCs w:val="28"/>
          <w:rtl/>
        </w:rPr>
        <w:t xml:space="preserve"> </w:t>
      </w:r>
      <w:r w:rsidRPr="000362F2">
        <w:rPr>
          <w:rFonts w:cs="David" w:hint="eastAsia"/>
          <w:sz w:val="28"/>
          <w:szCs w:val="28"/>
          <w:rtl/>
        </w:rPr>
        <w:t>תקופת</w:t>
      </w:r>
      <w:r w:rsidRPr="000362F2">
        <w:rPr>
          <w:rFonts w:cs="David"/>
          <w:sz w:val="28"/>
          <w:szCs w:val="28"/>
          <w:rtl/>
        </w:rPr>
        <w:t xml:space="preserve"> </w:t>
      </w:r>
      <w:r w:rsidRPr="000362F2">
        <w:rPr>
          <w:rFonts w:cs="David" w:hint="eastAsia"/>
          <w:sz w:val="28"/>
          <w:szCs w:val="28"/>
          <w:rtl/>
        </w:rPr>
        <w:t>ההתקשרות</w:t>
      </w:r>
      <w:r w:rsidRPr="000362F2">
        <w:rPr>
          <w:rFonts w:cs="David"/>
          <w:sz w:val="28"/>
          <w:szCs w:val="28"/>
          <w:rtl/>
        </w:rPr>
        <w:t xml:space="preserve">. </w:t>
      </w:r>
    </w:p>
    <w:p w14:paraId="362F15C6" w14:textId="77777777" w:rsidR="008F5891" w:rsidRPr="000362F2" w:rsidRDefault="008F5891" w:rsidP="00142129">
      <w:pPr>
        <w:spacing w:after="0" w:line="240" w:lineRule="auto"/>
        <w:rPr>
          <w:rFonts w:cs="David"/>
          <w:sz w:val="28"/>
          <w:szCs w:val="28"/>
          <w:rtl/>
        </w:rPr>
      </w:pPr>
      <w:r w:rsidRPr="000362F2">
        <w:rPr>
          <w:rFonts w:cs="David" w:hint="eastAsia"/>
          <w:sz w:val="28"/>
          <w:szCs w:val="28"/>
          <w:rtl/>
        </w:rPr>
        <w:t>בכל</w:t>
      </w:r>
      <w:r w:rsidRPr="000362F2">
        <w:rPr>
          <w:rFonts w:cs="David"/>
          <w:sz w:val="28"/>
          <w:szCs w:val="28"/>
          <w:rtl/>
        </w:rPr>
        <w:t xml:space="preserve"> </w:t>
      </w:r>
      <w:r w:rsidRPr="000362F2">
        <w:rPr>
          <w:rFonts w:cs="David" w:hint="eastAsia"/>
          <w:sz w:val="28"/>
          <w:szCs w:val="28"/>
          <w:rtl/>
        </w:rPr>
        <w:t>מקרה</w:t>
      </w:r>
      <w:r w:rsidRPr="000362F2">
        <w:rPr>
          <w:rFonts w:cs="David"/>
          <w:sz w:val="28"/>
          <w:szCs w:val="28"/>
          <w:rtl/>
        </w:rPr>
        <w:t xml:space="preserve"> </w:t>
      </w: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לסעיף</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 xml:space="preserve">, </w:t>
      </w:r>
      <w:r w:rsidRPr="000362F2">
        <w:rPr>
          <w:rFonts w:cs="David" w:hint="eastAsia"/>
          <w:sz w:val="28"/>
          <w:szCs w:val="28"/>
          <w:rtl/>
        </w:rPr>
        <w:t>כי</w:t>
      </w:r>
      <w:r w:rsidRPr="000362F2">
        <w:rPr>
          <w:rFonts w:cs="David"/>
          <w:sz w:val="28"/>
          <w:szCs w:val="28"/>
          <w:rtl/>
        </w:rPr>
        <w:t xml:space="preserve"> </w:t>
      </w:r>
      <w:r w:rsidRPr="000362F2">
        <w:rPr>
          <w:rFonts w:cs="David" w:hint="eastAsia"/>
          <w:sz w:val="28"/>
          <w:szCs w:val="28"/>
          <w:rtl/>
        </w:rPr>
        <w:t>הספק</w:t>
      </w:r>
      <w:r w:rsidRPr="000362F2">
        <w:rPr>
          <w:rFonts w:cs="David"/>
          <w:sz w:val="28"/>
          <w:szCs w:val="28"/>
          <w:rtl/>
        </w:rPr>
        <w:t xml:space="preserve"> </w:t>
      </w:r>
      <w:r w:rsidRPr="000362F2">
        <w:rPr>
          <w:rFonts w:cs="David" w:hint="eastAsia"/>
          <w:sz w:val="28"/>
          <w:szCs w:val="28"/>
          <w:rtl/>
        </w:rPr>
        <w:t>הזוכה</w:t>
      </w:r>
      <w:r w:rsidRPr="000362F2">
        <w:rPr>
          <w:rFonts w:cs="David"/>
          <w:sz w:val="28"/>
          <w:szCs w:val="28"/>
          <w:rtl/>
        </w:rPr>
        <w:t xml:space="preserve"> </w:t>
      </w:r>
      <w:r w:rsidRPr="000362F2">
        <w:rPr>
          <w:rFonts w:cs="David" w:hint="eastAsia"/>
          <w:sz w:val="28"/>
          <w:szCs w:val="28"/>
          <w:rtl/>
        </w:rPr>
        <w:t>יהיה</w:t>
      </w:r>
      <w:r w:rsidRPr="000362F2">
        <w:rPr>
          <w:rFonts w:cs="David"/>
          <w:sz w:val="28"/>
          <w:szCs w:val="28"/>
          <w:rtl/>
        </w:rPr>
        <w:t xml:space="preserve"> </w:t>
      </w:r>
      <w:r w:rsidRPr="000362F2">
        <w:rPr>
          <w:rFonts w:cs="David" w:hint="eastAsia"/>
          <w:sz w:val="28"/>
          <w:szCs w:val="28"/>
          <w:rtl/>
        </w:rPr>
        <w:t>זכאי</w:t>
      </w:r>
      <w:r w:rsidRPr="000362F2">
        <w:rPr>
          <w:rFonts w:cs="David"/>
          <w:sz w:val="28"/>
          <w:szCs w:val="28"/>
          <w:rtl/>
        </w:rPr>
        <w:t xml:space="preserve"> </w:t>
      </w:r>
      <w:r w:rsidRPr="000362F2">
        <w:rPr>
          <w:rFonts w:cs="David" w:hint="eastAsia"/>
          <w:sz w:val="28"/>
          <w:szCs w:val="28"/>
          <w:rtl/>
        </w:rPr>
        <w:t>לקבל</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התמורה</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פי</w:t>
      </w:r>
      <w:r w:rsidRPr="000362F2">
        <w:rPr>
          <w:rFonts w:cs="David"/>
          <w:sz w:val="28"/>
          <w:szCs w:val="28"/>
          <w:rtl/>
        </w:rPr>
        <w:t xml:space="preserve"> </w:t>
      </w:r>
      <w:r w:rsidRPr="000362F2">
        <w:rPr>
          <w:rFonts w:cs="David" w:hint="eastAsia"/>
          <w:sz w:val="28"/>
          <w:szCs w:val="28"/>
          <w:rtl/>
        </w:rPr>
        <w:t>ההסכם</w:t>
      </w:r>
      <w:r w:rsidRPr="000362F2">
        <w:rPr>
          <w:rFonts w:cs="David"/>
          <w:sz w:val="28"/>
          <w:szCs w:val="28"/>
          <w:rtl/>
        </w:rPr>
        <w:t xml:space="preserve"> </w:t>
      </w:r>
      <w:r w:rsidRPr="000362F2">
        <w:rPr>
          <w:rFonts w:cs="David" w:hint="eastAsia"/>
          <w:sz w:val="28"/>
          <w:szCs w:val="28"/>
          <w:rtl/>
        </w:rPr>
        <w:t>בעבור</w:t>
      </w:r>
      <w:r w:rsidRPr="000362F2">
        <w:rPr>
          <w:rFonts w:cs="David"/>
          <w:sz w:val="28"/>
          <w:szCs w:val="28"/>
          <w:rtl/>
        </w:rPr>
        <w:t xml:space="preserve"> </w:t>
      </w:r>
      <w:r w:rsidRPr="000362F2">
        <w:rPr>
          <w:rFonts w:cs="David" w:hint="eastAsia"/>
          <w:sz w:val="28"/>
          <w:szCs w:val="28"/>
          <w:rtl/>
        </w:rPr>
        <w:t>כל</w:t>
      </w:r>
      <w:r w:rsidRPr="000362F2">
        <w:rPr>
          <w:rFonts w:cs="David"/>
          <w:sz w:val="28"/>
          <w:szCs w:val="28"/>
          <w:rtl/>
        </w:rPr>
        <w:t xml:space="preserve"> </w:t>
      </w:r>
      <w:r w:rsidRPr="000362F2">
        <w:rPr>
          <w:rFonts w:cs="David" w:hint="eastAsia"/>
          <w:sz w:val="28"/>
          <w:szCs w:val="28"/>
          <w:rtl/>
        </w:rPr>
        <w:t>שירות</w:t>
      </w:r>
      <w:r w:rsidRPr="000362F2">
        <w:rPr>
          <w:rFonts w:cs="David"/>
          <w:sz w:val="28"/>
          <w:szCs w:val="28"/>
          <w:rtl/>
        </w:rPr>
        <w:t xml:space="preserve"> </w:t>
      </w:r>
      <w:r w:rsidRPr="000362F2">
        <w:rPr>
          <w:rFonts w:cs="David" w:hint="eastAsia"/>
          <w:sz w:val="28"/>
          <w:szCs w:val="28"/>
          <w:rtl/>
        </w:rPr>
        <w:t>שיבצע</w:t>
      </w:r>
      <w:r w:rsidRPr="000362F2">
        <w:rPr>
          <w:rFonts w:cs="David"/>
          <w:sz w:val="28"/>
          <w:szCs w:val="28"/>
          <w:rtl/>
        </w:rPr>
        <w:t xml:space="preserve"> </w:t>
      </w:r>
      <w:r w:rsidRPr="000362F2">
        <w:rPr>
          <w:rFonts w:cs="David" w:hint="eastAsia"/>
          <w:sz w:val="28"/>
          <w:szCs w:val="28"/>
          <w:rtl/>
        </w:rPr>
        <w:t>בפועל</w:t>
      </w:r>
      <w:r w:rsidRPr="000362F2">
        <w:rPr>
          <w:rFonts w:cs="David"/>
          <w:sz w:val="28"/>
          <w:szCs w:val="28"/>
          <w:rtl/>
        </w:rPr>
        <w:t xml:space="preserve">, </w:t>
      </w:r>
      <w:r w:rsidRPr="000362F2">
        <w:rPr>
          <w:rFonts w:cs="David" w:hint="eastAsia"/>
          <w:sz w:val="28"/>
          <w:szCs w:val="28"/>
          <w:rtl/>
        </w:rPr>
        <w:t>בין</w:t>
      </w:r>
      <w:r w:rsidRPr="000362F2">
        <w:rPr>
          <w:rFonts w:cs="David"/>
          <w:sz w:val="28"/>
          <w:szCs w:val="28"/>
          <w:rtl/>
        </w:rPr>
        <w:t xml:space="preserve"> </w:t>
      </w:r>
      <w:r w:rsidRPr="000362F2">
        <w:rPr>
          <w:rFonts w:cs="David" w:hint="eastAsia"/>
          <w:sz w:val="28"/>
          <w:szCs w:val="28"/>
          <w:rtl/>
        </w:rPr>
        <w:t>אם</w:t>
      </w:r>
      <w:r w:rsidRPr="000362F2">
        <w:rPr>
          <w:rFonts w:cs="David"/>
          <w:sz w:val="28"/>
          <w:szCs w:val="28"/>
          <w:rtl/>
        </w:rPr>
        <w:t xml:space="preserve"> </w:t>
      </w:r>
      <w:r w:rsidRPr="000362F2">
        <w:rPr>
          <w:rFonts w:cs="David" w:hint="eastAsia"/>
          <w:sz w:val="28"/>
          <w:szCs w:val="28"/>
          <w:rtl/>
        </w:rPr>
        <w:t>מדובר</w:t>
      </w:r>
      <w:r w:rsidRPr="000362F2">
        <w:rPr>
          <w:rFonts w:cs="David"/>
          <w:sz w:val="28"/>
          <w:szCs w:val="28"/>
          <w:rtl/>
        </w:rPr>
        <w:t xml:space="preserve"> </w:t>
      </w:r>
      <w:r w:rsidRPr="000362F2">
        <w:rPr>
          <w:rFonts w:cs="David" w:hint="eastAsia"/>
          <w:sz w:val="28"/>
          <w:szCs w:val="28"/>
          <w:rtl/>
        </w:rPr>
        <w:t>בשירות</w:t>
      </w:r>
      <w:r w:rsidRPr="000362F2">
        <w:rPr>
          <w:rFonts w:cs="David"/>
          <w:sz w:val="28"/>
          <w:szCs w:val="28"/>
          <w:rtl/>
        </w:rPr>
        <w:t xml:space="preserve"> </w:t>
      </w:r>
      <w:r w:rsidRPr="000362F2">
        <w:rPr>
          <w:rFonts w:cs="David" w:hint="eastAsia"/>
          <w:sz w:val="28"/>
          <w:szCs w:val="28"/>
          <w:rtl/>
        </w:rPr>
        <w:t>אשר</w:t>
      </w:r>
      <w:r w:rsidRPr="000362F2">
        <w:rPr>
          <w:rFonts w:cs="David"/>
          <w:sz w:val="28"/>
          <w:szCs w:val="28"/>
          <w:rtl/>
        </w:rPr>
        <w:t xml:space="preserve"> </w:t>
      </w:r>
      <w:r w:rsidRPr="000362F2">
        <w:rPr>
          <w:rFonts w:cs="David" w:hint="eastAsia"/>
          <w:sz w:val="28"/>
          <w:szCs w:val="28"/>
          <w:rtl/>
        </w:rPr>
        <w:t>יינתן</w:t>
      </w:r>
      <w:r w:rsidRPr="000362F2">
        <w:rPr>
          <w:rFonts w:cs="David"/>
          <w:sz w:val="28"/>
          <w:szCs w:val="28"/>
          <w:rtl/>
        </w:rPr>
        <w:t xml:space="preserve"> </w:t>
      </w:r>
      <w:r w:rsidRPr="000362F2">
        <w:rPr>
          <w:rFonts w:cs="David" w:hint="eastAsia"/>
          <w:sz w:val="28"/>
          <w:szCs w:val="28"/>
          <w:rtl/>
        </w:rPr>
        <w:t>במהלך</w:t>
      </w:r>
      <w:r w:rsidRPr="000362F2">
        <w:rPr>
          <w:rFonts w:cs="David"/>
          <w:sz w:val="28"/>
          <w:szCs w:val="28"/>
          <w:rtl/>
        </w:rPr>
        <w:t xml:space="preserve"> </w:t>
      </w:r>
      <w:r w:rsidRPr="000362F2">
        <w:rPr>
          <w:rFonts w:cs="David" w:hint="eastAsia"/>
          <w:sz w:val="28"/>
          <w:szCs w:val="28"/>
          <w:rtl/>
        </w:rPr>
        <w:t>ההסכם</w:t>
      </w:r>
      <w:r w:rsidRPr="000362F2">
        <w:rPr>
          <w:rFonts w:cs="David"/>
          <w:sz w:val="28"/>
          <w:szCs w:val="28"/>
          <w:rtl/>
        </w:rPr>
        <w:t xml:space="preserve">, </w:t>
      </w:r>
      <w:r w:rsidRPr="000362F2">
        <w:rPr>
          <w:rFonts w:cs="David" w:hint="eastAsia"/>
          <w:sz w:val="28"/>
          <w:szCs w:val="28"/>
          <w:rtl/>
        </w:rPr>
        <w:t>ובין</w:t>
      </w:r>
      <w:r w:rsidRPr="000362F2">
        <w:rPr>
          <w:rFonts w:cs="David"/>
          <w:sz w:val="28"/>
          <w:szCs w:val="28"/>
          <w:rtl/>
        </w:rPr>
        <w:t xml:space="preserve"> </w:t>
      </w:r>
      <w:r w:rsidRPr="000362F2">
        <w:rPr>
          <w:rFonts w:cs="David" w:hint="eastAsia"/>
          <w:sz w:val="28"/>
          <w:szCs w:val="28"/>
          <w:rtl/>
        </w:rPr>
        <w:t>לאחריו</w:t>
      </w:r>
      <w:r w:rsidRPr="000362F2">
        <w:rPr>
          <w:rFonts w:cs="David"/>
          <w:sz w:val="28"/>
          <w:szCs w:val="28"/>
          <w:rtl/>
        </w:rPr>
        <w:t>.</w:t>
      </w:r>
    </w:p>
    <w:p w14:paraId="47631B14" w14:textId="77777777" w:rsidR="008F5891" w:rsidRDefault="008F5891" w:rsidP="00142129">
      <w:pPr>
        <w:spacing w:after="0" w:line="240" w:lineRule="auto"/>
        <w:rPr>
          <w:rFonts w:cs="David"/>
          <w:sz w:val="28"/>
          <w:szCs w:val="28"/>
          <w:rtl/>
        </w:rPr>
      </w:pPr>
      <w:r w:rsidRPr="000362F2">
        <w:rPr>
          <w:rFonts w:cs="David" w:hint="eastAsia"/>
          <w:sz w:val="28"/>
          <w:szCs w:val="28"/>
          <w:rtl/>
        </w:rPr>
        <w:t>ההערה</w:t>
      </w:r>
      <w:r w:rsidRPr="000362F2">
        <w:rPr>
          <w:rFonts w:cs="David"/>
          <w:sz w:val="28"/>
          <w:szCs w:val="28"/>
          <w:rtl/>
        </w:rPr>
        <w:t xml:space="preserve"> </w:t>
      </w:r>
      <w:r w:rsidRPr="000362F2">
        <w:rPr>
          <w:rFonts w:cs="David" w:hint="eastAsia"/>
          <w:sz w:val="28"/>
          <w:szCs w:val="28"/>
          <w:rtl/>
        </w:rPr>
        <w:t>הנ</w:t>
      </w:r>
      <w:r w:rsidRPr="000362F2">
        <w:rPr>
          <w:rFonts w:cs="David"/>
          <w:sz w:val="28"/>
          <w:szCs w:val="28"/>
          <w:rtl/>
        </w:rPr>
        <w:t>"</w:t>
      </w:r>
      <w:r w:rsidRPr="000362F2">
        <w:rPr>
          <w:rFonts w:cs="David" w:hint="eastAsia"/>
          <w:sz w:val="28"/>
          <w:szCs w:val="28"/>
          <w:rtl/>
        </w:rPr>
        <w:t>ל</w:t>
      </w:r>
      <w:r w:rsidRPr="000362F2">
        <w:rPr>
          <w:rFonts w:cs="David"/>
          <w:sz w:val="28"/>
          <w:szCs w:val="28"/>
          <w:rtl/>
        </w:rPr>
        <w:t xml:space="preserve"> </w:t>
      </w:r>
      <w:r w:rsidRPr="000362F2">
        <w:rPr>
          <w:rFonts w:cs="David" w:hint="eastAsia"/>
          <w:sz w:val="28"/>
          <w:szCs w:val="28"/>
          <w:rtl/>
        </w:rPr>
        <w:t>תקפה</w:t>
      </w:r>
      <w:r w:rsidRPr="000362F2">
        <w:rPr>
          <w:rFonts w:cs="David"/>
          <w:sz w:val="28"/>
          <w:szCs w:val="28"/>
          <w:rtl/>
        </w:rPr>
        <w:t xml:space="preserve"> </w:t>
      </w:r>
      <w:r w:rsidRPr="000362F2">
        <w:rPr>
          <w:rFonts w:cs="David" w:hint="eastAsia"/>
          <w:sz w:val="28"/>
          <w:szCs w:val="28"/>
          <w:rtl/>
        </w:rPr>
        <w:t>גם</w:t>
      </w:r>
      <w:r w:rsidRPr="000362F2">
        <w:rPr>
          <w:rFonts w:cs="David"/>
          <w:sz w:val="28"/>
          <w:szCs w:val="28"/>
          <w:rtl/>
        </w:rPr>
        <w:t xml:space="preserve"> </w:t>
      </w:r>
      <w:r w:rsidRPr="000362F2">
        <w:rPr>
          <w:rFonts w:cs="David" w:hint="eastAsia"/>
          <w:sz w:val="28"/>
          <w:szCs w:val="28"/>
          <w:rtl/>
        </w:rPr>
        <w:t>לסעיף</w:t>
      </w:r>
      <w:r w:rsidRPr="000362F2">
        <w:rPr>
          <w:rFonts w:cs="David"/>
          <w:sz w:val="28"/>
          <w:szCs w:val="28"/>
          <w:rtl/>
        </w:rPr>
        <w:t xml:space="preserve"> 3.7 </w:t>
      </w:r>
      <w:r w:rsidRPr="000362F2">
        <w:rPr>
          <w:rFonts w:cs="David" w:hint="eastAsia"/>
          <w:sz w:val="28"/>
          <w:szCs w:val="28"/>
          <w:rtl/>
        </w:rPr>
        <w:t>להסכם</w:t>
      </w:r>
      <w:r w:rsidRPr="000362F2">
        <w:rPr>
          <w:rFonts w:cs="David"/>
          <w:sz w:val="28"/>
          <w:szCs w:val="28"/>
          <w:rtl/>
        </w:rPr>
        <w:t>.</w:t>
      </w:r>
    </w:p>
    <w:p w14:paraId="4012B96A" w14:textId="77777777" w:rsidR="00BE661A" w:rsidRPr="000362F2" w:rsidRDefault="00BE661A" w:rsidP="00142129">
      <w:pPr>
        <w:spacing w:after="0" w:line="240" w:lineRule="auto"/>
        <w:rPr>
          <w:rFonts w:cs="David"/>
          <w:sz w:val="28"/>
          <w:szCs w:val="28"/>
          <w:rtl/>
        </w:rPr>
      </w:pPr>
    </w:p>
    <w:p w14:paraId="295FE79C" w14:textId="77777777" w:rsidR="008F5891" w:rsidRPr="00934C3E" w:rsidRDefault="008F5891"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5F4505D1" w14:textId="6FE3EF57" w:rsidR="00BE661A" w:rsidRDefault="00917D8E" w:rsidP="00142129">
      <w:pPr>
        <w:spacing w:after="0" w:line="240" w:lineRule="auto"/>
        <w:rPr>
          <w:rFonts w:cs="David"/>
          <w:sz w:val="28"/>
          <w:szCs w:val="28"/>
          <w:rtl/>
        </w:rPr>
      </w:pPr>
      <w:r w:rsidRPr="006F554C">
        <w:rPr>
          <w:rFonts w:ascii="Times New Roman" w:hAnsi="Times New Roman" w:cs="David" w:hint="cs"/>
          <w:spacing w:val="6"/>
          <w:sz w:val="28"/>
          <w:szCs w:val="28"/>
          <w:rtl/>
        </w:rPr>
        <w:t>הספק יקבל תמורה בעד כל שירות שיספק עפ"י דרישת המשרד. סעיף זה נועד להבטיח כי נותן השירותים ישלים את משימותיו, וזאת גם אם תקופת</w:t>
      </w:r>
      <w:r>
        <w:rPr>
          <w:rFonts w:cs="David" w:hint="cs"/>
          <w:sz w:val="28"/>
          <w:szCs w:val="28"/>
          <w:rtl/>
        </w:rPr>
        <w:t xml:space="preserve"> ההתקשרות פקעה.  </w:t>
      </w:r>
    </w:p>
    <w:p w14:paraId="75FCFAF7" w14:textId="77777777" w:rsidR="00BE661A" w:rsidRPr="000362F2" w:rsidRDefault="00BE661A" w:rsidP="00142129">
      <w:pPr>
        <w:spacing w:after="0" w:line="240" w:lineRule="auto"/>
        <w:rPr>
          <w:rFonts w:cs="David"/>
          <w:sz w:val="28"/>
          <w:szCs w:val="28"/>
          <w:rtl/>
        </w:rPr>
      </w:pPr>
    </w:p>
    <w:p w14:paraId="0534BFFC" w14:textId="77777777" w:rsidR="008F5891" w:rsidRPr="00934C3E" w:rsidRDefault="008F5891"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12</w:t>
      </w:r>
    </w:p>
    <w:p w14:paraId="0001864F" w14:textId="77777777" w:rsidR="008F5891" w:rsidRPr="00CC704D" w:rsidRDefault="008F5891" w:rsidP="00142129">
      <w:pPr>
        <w:spacing w:after="0" w:line="240" w:lineRule="auto"/>
        <w:rPr>
          <w:rFonts w:ascii="Arial" w:eastAsia="Calibri" w:hAnsi="Arial" w:cs="David"/>
          <w:sz w:val="28"/>
          <w:szCs w:val="28"/>
          <w:u w:val="single"/>
          <w:rtl/>
        </w:rPr>
      </w:pPr>
      <w:r w:rsidRPr="00CC704D">
        <w:rPr>
          <w:rFonts w:ascii="Arial" w:eastAsia="Calibri" w:hAnsi="Arial" w:cs="David" w:hint="eastAsia"/>
          <w:sz w:val="28"/>
          <w:szCs w:val="28"/>
          <w:u w:val="single"/>
          <w:rtl/>
        </w:rPr>
        <w:t>נספח</w:t>
      </w:r>
      <w:r w:rsidRPr="00CC704D">
        <w:rPr>
          <w:rFonts w:ascii="Arial" w:eastAsia="Calibri" w:hAnsi="Arial" w:cs="David"/>
          <w:sz w:val="28"/>
          <w:szCs w:val="28"/>
          <w:u w:val="single"/>
          <w:rtl/>
        </w:rPr>
        <w:t xml:space="preserve"> </w:t>
      </w:r>
      <w:r w:rsidRPr="00CC704D">
        <w:rPr>
          <w:rFonts w:ascii="Arial" w:eastAsia="Calibri" w:hAnsi="Arial" w:cs="David" w:hint="eastAsia"/>
          <w:sz w:val="28"/>
          <w:szCs w:val="28"/>
          <w:u w:val="single"/>
          <w:rtl/>
        </w:rPr>
        <w:t>ד</w:t>
      </w:r>
      <w:r w:rsidRPr="00CC704D">
        <w:rPr>
          <w:rFonts w:ascii="Arial" w:eastAsia="Calibri" w:hAnsi="Arial" w:cs="David"/>
          <w:sz w:val="28"/>
          <w:szCs w:val="28"/>
          <w:u w:val="single"/>
          <w:rtl/>
        </w:rPr>
        <w:t>'</w:t>
      </w:r>
      <w:r w:rsidRPr="00CC704D">
        <w:rPr>
          <w:rFonts w:ascii="Arial" w:eastAsia="Calibri" w:hAnsi="Arial" w:cs="David" w:hint="cs"/>
          <w:sz w:val="28"/>
          <w:szCs w:val="28"/>
          <w:u w:val="single"/>
          <w:rtl/>
        </w:rPr>
        <w:t xml:space="preserve"> סעיף </w:t>
      </w:r>
      <w:r w:rsidRPr="00CC704D">
        <w:rPr>
          <w:rFonts w:ascii="Arial" w:eastAsia="Calibri" w:hAnsi="Arial" w:cs="David"/>
          <w:sz w:val="28"/>
          <w:szCs w:val="28"/>
          <w:u w:val="single"/>
          <w:rtl/>
        </w:rPr>
        <w:t>2.7</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40</w:t>
      </w:r>
    </w:p>
    <w:p w14:paraId="306C411D" w14:textId="77777777" w:rsidR="008F5891" w:rsidRPr="000362F2" w:rsidRDefault="008F5891" w:rsidP="00142129">
      <w:pPr>
        <w:spacing w:after="0" w:line="240" w:lineRule="auto"/>
        <w:rPr>
          <w:rFonts w:cs="David"/>
          <w:sz w:val="28"/>
          <w:szCs w:val="28"/>
          <w:rtl/>
        </w:rPr>
      </w:pPr>
      <w:r w:rsidRPr="000362F2">
        <w:rPr>
          <w:rFonts w:cs="David" w:hint="eastAsia"/>
          <w:sz w:val="28"/>
          <w:szCs w:val="28"/>
          <w:rtl/>
        </w:rPr>
        <w:t>נא</w:t>
      </w:r>
      <w:r w:rsidRPr="000362F2">
        <w:rPr>
          <w:rFonts w:cs="David"/>
          <w:sz w:val="28"/>
          <w:szCs w:val="28"/>
          <w:rtl/>
        </w:rPr>
        <w:t xml:space="preserve"> </w:t>
      </w:r>
      <w:r w:rsidRPr="000362F2">
        <w:rPr>
          <w:rFonts w:cs="David" w:hint="eastAsia"/>
          <w:sz w:val="28"/>
          <w:szCs w:val="28"/>
          <w:rtl/>
        </w:rPr>
        <w:t>הבהרתכם</w:t>
      </w:r>
      <w:r w:rsidRPr="000362F2">
        <w:rPr>
          <w:rFonts w:cs="David"/>
          <w:sz w:val="28"/>
          <w:szCs w:val="28"/>
          <w:rtl/>
        </w:rPr>
        <w:t xml:space="preserve"> </w:t>
      </w:r>
      <w:r w:rsidRPr="000362F2">
        <w:rPr>
          <w:rFonts w:cs="David" w:hint="eastAsia"/>
          <w:sz w:val="28"/>
          <w:szCs w:val="28"/>
          <w:rtl/>
        </w:rPr>
        <w:t>לסעיף</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 xml:space="preserve"> – </w:t>
      </w:r>
      <w:r w:rsidRPr="000362F2">
        <w:rPr>
          <w:rFonts w:cs="David" w:hint="eastAsia"/>
          <w:sz w:val="28"/>
          <w:szCs w:val="28"/>
          <w:rtl/>
        </w:rPr>
        <w:t>באילו</w:t>
      </w:r>
      <w:r w:rsidRPr="000362F2">
        <w:rPr>
          <w:rFonts w:cs="David"/>
          <w:sz w:val="28"/>
          <w:szCs w:val="28"/>
          <w:rtl/>
        </w:rPr>
        <w:t xml:space="preserve"> </w:t>
      </w:r>
      <w:r w:rsidRPr="000362F2">
        <w:rPr>
          <w:rFonts w:cs="David" w:hint="eastAsia"/>
          <w:sz w:val="28"/>
          <w:szCs w:val="28"/>
          <w:rtl/>
        </w:rPr>
        <w:t>שינויים</w:t>
      </w:r>
      <w:r w:rsidRPr="000362F2">
        <w:rPr>
          <w:rFonts w:cs="David"/>
          <w:sz w:val="28"/>
          <w:szCs w:val="28"/>
          <w:rtl/>
        </w:rPr>
        <w:t xml:space="preserve"> </w:t>
      </w:r>
      <w:r w:rsidRPr="000362F2">
        <w:rPr>
          <w:rFonts w:cs="David" w:hint="eastAsia"/>
          <w:sz w:val="28"/>
          <w:szCs w:val="28"/>
          <w:rtl/>
        </w:rPr>
        <w:t>מדובר</w:t>
      </w:r>
      <w:r w:rsidRPr="000362F2">
        <w:rPr>
          <w:rFonts w:cs="David"/>
          <w:sz w:val="28"/>
          <w:szCs w:val="28"/>
          <w:rtl/>
        </w:rPr>
        <w:t xml:space="preserve">? </w:t>
      </w:r>
    </w:p>
    <w:p w14:paraId="440AB047" w14:textId="77777777" w:rsidR="008F5891" w:rsidRDefault="008F5891" w:rsidP="00142129">
      <w:pPr>
        <w:spacing w:after="0" w:line="240" w:lineRule="auto"/>
        <w:rPr>
          <w:rFonts w:cs="David"/>
          <w:sz w:val="28"/>
          <w:szCs w:val="28"/>
          <w:rtl/>
        </w:rPr>
      </w:pPr>
      <w:r w:rsidRPr="000362F2">
        <w:rPr>
          <w:rFonts w:cs="David" w:hint="eastAsia"/>
          <w:sz w:val="28"/>
          <w:szCs w:val="28"/>
          <w:rtl/>
        </w:rPr>
        <w:t>בכל</w:t>
      </w:r>
      <w:r w:rsidRPr="000362F2">
        <w:rPr>
          <w:rFonts w:cs="David"/>
          <w:sz w:val="28"/>
          <w:szCs w:val="28"/>
          <w:rtl/>
        </w:rPr>
        <w:t xml:space="preserve"> </w:t>
      </w:r>
      <w:r w:rsidRPr="000362F2">
        <w:rPr>
          <w:rFonts w:cs="David" w:hint="eastAsia"/>
          <w:sz w:val="28"/>
          <w:szCs w:val="28"/>
          <w:rtl/>
        </w:rPr>
        <w:t>מקרה</w:t>
      </w:r>
      <w:r w:rsidRPr="000362F2">
        <w:rPr>
          <w:rFonts w:cs="David"/>
          <w:sz w:val="28"/>
          <w:szCs w:val="28"/>
          <w:rtl/>
        </w:rPr>
        <w:t xml:space="preserve"> </w:t>
      </w: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כי</w:t>
      </w:r>
      <w:r w:rsidRPr="000362F2">
        <w:rPr>
          <w:rFonts w:cs="David"/>
          <w:sz w:val="28"/>
          <w:szCs w:val="28"/>
          <w:rtl/>
        </w:rPr>
        <w:t xml:space="preserve"> </w:t>
      </w:r>
      <w:r w:rsidRPr="000362F2">
        <w:rPr>
          <w:rFonts w:cs="David" w:hint="eastAsia"/>
          <w:sz w:val="28"/>
          <w:szCs w:val="28"/>
          <w:rtl/>
        </w:rPr>
        <w:t>כל</w:t>
      </w:r>
      <w:r w:rsidRPr="000362F2">
        <w:rPr>
          <w:rFonts w:cs="David"/>
          <w:sz w:val="28"/>
          <w:szCs w:val="28"/>
          <w:rtl/>
        </w:rPr>
        <w:t xml:space="preserve"> </w:t>
      </w:r>
      <w:r w:rsidRPr="000362F2">
        <w:rPr>
          <w:rFonts w:cs="David" w:hint="eastAsia"/>
          <w:sz w:val="28"/>
          <w:szCs w:val="28"/>
          <w:rtl/>
        </w:rPr>
        <w:t>דרישה</w:t>
      </w:r>
      <w:r w:rsidRPr="000362F2">
        <w:rPr>
          <w:rFonts w:cs="David"/>
          <w:sz w:val="28"/>
          <w:szCs w:val="28"/>
          <w:rtl/>
        </w:rPr>
        <w:t xml:space="preserve"> </w:t>
      </w:r>
      <w:r w:rsidRPr="000362F2">
        <w:rPr>
          <w:rFonts w:cs="David" w:hint="eastAsia"/>
          <w:sz w:val="28"/>
          <w:szCs w:val="28"/>
          <w:rtl/>
        </w:rPr>
        <w:t>לשינויים</w:t>
      </w:r>
      <w:r w:rsidRPr="000362F2">
        <w:rPr>
          <w:rFonts w:cs="David"/>
          <w:sz w:val="28"/>
          <w:szCs w:val="28"/>
          <w:rtl/>
        </w:rPr>
        <w:t xml:space="preserve"> </w:t>
      </w:r>
      <w:r w:rsidRPr="000362F2">
        <w:rPr>
          <w:rFonts w:cs="David" w:hint="eastAsia"/>
          <w:sz w:val="28"/>
          <w:szCs w:val="28"/>
          <w:rtl/>
        </w:rPr>
        <w:t>כאמור</w:t>
      </w:r>
      <w:r w:rsidRPr="000362F2">
        <w:rPr>
          <w:rFonts w:cs="David"/>
          <w:sz w:val="28"/>
          <w:szCs w:val="28"/>
          <w:rtl/>
        </w:rPr>
        <w:t xml:space="preserve"> </w:t>
      </w:r>
      <w:r w:rsidRPr="000362F2">
        <w:rPr>
          <w:rFonts w:cs="David" w:hint="eastAsia"/>
          <w:sz w:val="28"/>
          <w:szCs w:val="28"/>
          <w:rtl/>
        </w:rPr>
        <w:t>תהיה</w:t>
      </w:r>
      <w:r w:rsidRPr="000362F2">
        <w:rPr>
          <w:rFonts w:cs="David"/>
          <w:sz w:val="28"/>
          <w:szCs w:val="28"/>
          <w:rtl/>
        </w:rPr>
        <w:t xml:space="preserve"> </w:t>
      </w:r>
      <w:r w:rsidRPr="000362F2">
        <w:rPr>
          <w:rFonts w:cs="David" w:hint="eastAsia"/>
          <w:sz w:val="28"/>
          <w:szCs w:val="28"/>
          <w:rtl/>
        </w:rPr>
        <w:t>במסגרת</w:t>
      </w:r>
      <w:r w:rsidRPr="000362F2">
        <w:rPr>
          <w:rFonts w:cs="David"/>
          <w:sz w:val="28"/>
          <w:szCs w:val="28"/>
          <w:rtl/>
        </w:rPr>
        <w:t xml:space="preserve"> </w:t>
      </w:r>
      <w:r w:rsidRPr="000362F2">
        <w:rPr>
          <w:rFonts w:cs="David" w:hint="eastAsia"/>
          <w:sz w:val="28"/>
          <w:szCs w:val="28"/>
          <w:rtl/>
        </w:rPr>
        <w:t>מתן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כמפורט</w:t>
      </w:r>
      <w:r w:rsidRPr="000362F2">
        <w:rPr>
          <w:rFonts w:cs="David"/>
          <w:sz w:val="28"/>
          <w:szCs w:val="28"/>
          <w:rtl/>
        </w:rPr>
        <w:t xml:space="preserve"> </w:t>
      </w:r>
      <w:r w:rsidRPr="000362F2">
        <w:rPr>
          <w:rFonts w:cs="David" w:hint="eastAsia"/>
          <w:sz w:val="28"/>
          <w:szCs w:val="28"/>
          <w:rtl/>
        </w:rPr>
        <w:t>ובהתאם</w:t>
      </w:r>
      <w:r w:rsidRPr="000362F2">
        <w:rPr>
          <w:rFonts w:cs="David"/>
          <w:sz w:val="28"/>
          <w:szCs w:val="28"/>
          <w:rtl/>
        </w:rPr>
        <w:t xml:space="preserve"> </w:t>
      </w:r>
      <w:r w:rsidRPr="000362F2">
        <w:rPr>
          <w:rFonts w:cs="David" w:hint="eastAsia"/>
          <w:sz w:val="28"/>
          <w:szCs w:val="28"/>
          <w:rtl/>
        </w:rPr>
        <w:t>להוראות</w:t>
      </w:r>
      <w:r w:rsidRPr="000362F2">
        <w:rPr>
          <w:rFonts w:cs="David"/>
          <w:sz w:val="28"/>
          <w:szCs w:val="28"/>
          <w:rtl/>
        </w:rPr>
        <w:t xml:space="preserve"> </w:t>
      </w:r>
      <w:r w:rsidRPr="000362F2">
        <w:rPr>
          <w:rFonts w:cs="David" w:hint="eastAsia"/>
          <w:sz w:val="28"/>
          <w:szCs w:val="28"/>
          <w:rtl/>
        </w:rPr>
        <w:t>ההסכם</w:t>
      </w:r>
      <w:r w:rsidRPr="000362F2">
        <w:rPr>
          <w:rFonts w:cs="David"/>
          <w:sz w:val="28"/>
          <w:szCs w:val="28"/>
          <w:rtl/>
        </w:rPr>
        <w:t xml:space="preserve">, </w:t>
      </w:r>
      <w:r w:rsidRPr="000362F2">
        <w:rPr>
          <w:rFonts w:cs="David" w:hint="eastAsia"/>
          <w:sz w:val="28"/>
          <w:szCs w:val="28"/>
          <w:rtl/>
        </w:rPr>
        <w:t>וכי</w:t>
      </w:r>
      <w:r w:rsidRPr="000362F2">
        <w:rPr>
          <w:rFonts w:cs="David"/>
          <w:sz w:val="28"/>
          <w:szCs w:val="28"/>
          <w:rtl/>
        </w:rPr>
        <w:t xml:space="preserve"> </w:t>
      </w:r>
      <w:r w:rsidRPr="000362F2">
        <w:rPr>
          <w:rFonts w:cs="David" w:hint="eastAsia"/>
          <w:sz w:val="28"/>
          <w:szCs w:val="28"/>
          <w:rtl/>
        </w:rPr>
        <w:t>הספק</w:t>
      </w:r>
      <w:r w:rsidRPr="000362F2">
        <w:rPr>
          <w:rFonts w:cs="David"/>
          <w:sz w:val="28"/>
          <w:szCs w:val="28"/>
          <w:rtl/>
        </w:rPr>
        <w:t xml:space="preserve"> </w:t>
      </w:r>
      <w:r w:rsidRPr="000362F2">
        <w:rPr>
          <w:rFonts w:cs="David" w:hint="eastAsia"/>
          <w:sz w:val="28"/>
          <w:szCs w:val="28"/>
          <w:rtl/>
        </w:rPr>
        <w:t>לא</w:t>
      </w:r>
      <w:r w:rsidRPr="000362F2">
        <w:rPr>
          <w:rFonts w:cs="David"/>
          <w:sz w:val="28"/>
          <w:szCs w:val="28"/>
          <w:rtl/>
        </w:rPr>
        <w:t xml:space="preserve"> </w:t>
      </w:r>
      <w:r w:rsidRPr="000362F2">
        <w:rPr>
          <w:rFonts w:cs="David" w:hint="eastAsia"/>
          <w:sz w:val="28"/>
          <w:szCs w:val="28"/>
          <w:rtl/>
        </w:rPr>
        <w:t>יהיה</w:t>
      </w:r>
      <w:r w:rsidRPr="000362F2">
        <w:rPr>
          <w:rFonts w:cs="David"/>
          <w:sz w:val="28"/>
          <w:szCs w:val="28"/>
          <w:rtl/>
        </w:rPr>
        <w:t xml:space="preserve"> </w:t>
      </w:r>
      <w:r w:rsidRPr="000362F2">
        <w:rPr>
          <w:rFonts w:cs="David" w:hint="eastAsia"/>
          <w:sz w:val="28"/>
          <w:szCs w:val="28"/>
          <w:rtl/>
        </w:rPr>
        <w:t>מחויב</w:t>
      </w:r>
      <w:r w:rsidRPr="000362F2">
        <w:rPr>
          <w:rFonts w:cs="David"/>
          <w:sz w:val="28"/>
          <w:szCs w:val="28"/>
          <w:rtl/>
        </w:rPr>
        <w:t xml:space="preserve"> </w:t>
      </w:r>
      <w:r w:rsidRPr="000362F2">
        <w:rPr>
          <w:rFonts w:cs="David" w:hint="eastAsia"/>
          <w:sz w:val="28"/>
          <w:szCs w:val="28"/>
          <w:rtl/>
        </w:rPr>
        <w:t>לבצע</w:t>
      </w:r>
      <w:r w:rsidRPr="000362F2">
        <w:rPr>
          <w:rFonts w:cs="David"/>
          <w:sz w:val="28"/>
          <w:szCs w:val="28"/>
          <w:rtl/>
        </w:rPr>
        <w:t xml:space="preserve"> </w:t>
      </w:r>
      <w:r w:rsidRPr="000362F2">
        <w:rPr>
          <w:rFonts w:cs="David" w:hint="eastAsia"/>
          <w:sz w:val="28"/>
          <w:szCs w:val="28"/>
          <w:rtl/>
        </w:rPr>
        <w:t>שינויים</w:t>
      </w:r>
      <w:r w:rsidRPr="000362F2">
        <w:rPr>
          <w:rFonts w:cs="David"/>
          <w:sz w:val="28"/>
          <w:szCs w:val="28"/>
          <w:rtl/>
        </w:rPr>
        <w:t xml:space="preserve"> </w:t>
      </w:r>
      <w:r w:rsidRPr="000362F2">
        <w:rPr>
          <w:rFonts w:cs="David" w:hint="eastAsia"/>
          <w:sz w:val="28"/>
          <w:szCs w:val="28"/>
          <w:rtl/>
        </w:rPr>
        <w:t>כאמור</w:t>
      </w:r>
      <w:r w:rsidRPr="000362F2">
        <w:rPr>
          <w:rFonts w:cs="David"/>
          <w:sz w:val="28"/>
          <w:szCs w:val="28"/>
          <w:rtl/>
        </w:rPr>
        <w:t xml:space="preserve"> </w:t>
      </w:r>
      <w:r w:rsidRPr="000362F2">
        <w:rPr>
          <w:rFonts w:cs="David" w:hint="eastAsia"/>
          <w:sz w:val="28"/>
          <w:szCs w:val="28"/>
          <w:rtl/>
        </w:rPr>
        <w:t>אם</w:t>
      </w:r>
      <w:r w:rsidRPr="000362F2">
        <w:rPr>
          <w:rFonts w:cs="David"/>
          <w:sz w:val="28"/>
          <w:szCs w:val="28"/>
          <w:rtl/>
        </w:rPr>
        <w:t xml:space="preserve"> </w:t>
      </w:r>
      <w:r w:rsidRPr="000362F2">
        <w:rPr>
          <w:rFonts w:cs="David" w:hint="eastAsia"/>
          <w:sz w:val="28"/>
          <w:szCs w:val="28"/>
          <w:rtl/>
        </w:rPr>
        <w:t>ביצוען</w:t>
      </w:r>
      <w:r w:rsidRPr="000362F2">
        <w:rPr>
          <w:rFonts w:cs="David"/>
          <w:sz w:val="28"/>
          <w:szCs w:val="28"/>
          <w:rtl/>
        </w:rPr>
        <w:t xml:space="preserve"> </w:t>
      </w:r>
      <w:r w:rsidRPr="000362F2">
        <w:rPr>
          <w:rFonts w:cs="David" w:hint="eastAsia"/>
          <w:sz w:val="28"/>
          <w:szCs w:val="28"/>
          <w:rtl/>
        </w:rPr>
        <w:t>יטיל</w:t>
      </w:r>
      <w:r w:rsidRPr="000362F2">
        <w:rPr>
          <w:rFonts w:cs="David"/>
          <w:sz w:val="28"/>
          <w:szCs w:val="28"/>
          <w:rtl/>
        </w:rPr>
        <w:t xml:space="preserve"> </w:t>
      </w:r>
      <w:r w:rsidRPr="000362F2">
        <w:rPr>
          <w:rFonts w:cs="David" w:hint="eastAsia"/>
          <w:sz w:val="28"/>
          <w:szCs w:val="28"/>
          <w:rtl/>
        </w:rPr>
        <w:t>עליו</w:t>
      </w:r>
      <w:r w:rsidRPr="000362F2">
        <w:rPr>
          <w:rFonts w:cs="David"/>
          <w:sz w:val="28"/>
          <w:szCs w:val="28"/>
          <w:rtl/>
        </w:rPr>
        <w:t xml:space="preserve"> </w:t>
      </w:r>
      <w:r w:rsidRPr="000362F2">
        <w:rPr>
          <w:rFonts w:cs="David" w:hint="eastAsia"/>
          <w:sz w:val="28"/>
          <w:szCs w:val="28"/>
          <w:rtl/>
        </w:rPr>
        <w:t>עלויות</w:t>
      </w:r>
      <w:r w:rsidRPr="000362F2">
        <w:rPr>
          <w:rFonts w:cs="David"/>
          <w:sz w:val="28"/>
          <w:szCs w:val="28"/>
          <w:rtl/>
        </w:rPr>
        <w:t xml:space="preserve"> </w:t>
      </w:r>
      <w:r w:rsidRPr="000362F2">
        <w:rPr>
          <w:rFonts w:cs="David" w:hint="eastAsia"/>
          <w:sz w:val="28"/>
          <w:szCs w:val="28"/>
          <w:rtl/>
        </w:rPr>
        <w:t>משמעותיות</w:t>
      </w:r>
      <w:r w:rsidRPr="000362F2">
        <w:rPr>
          <w:rFonts w:cs="David"/>
          <w:sz w:val="28"/>
          <w:szCs w:val="28"/>
          <w:rtl/>
        </w:rPr>
        <w:t xml:space="preserve">, </w:t>
      </w:r>
      <w:r w:rsidRPr="000362F2">
        <w:rPr>
          <w:rFonts w:cs="David" w:hint="eastAsia"/>
          <w:sz w:val="28"/>
          <w:szCs w:val="28"/>
          <w:rtl/>
        </w:rPr>
        <w:t>אלא</w:t>
      </w:r>
      <w:r w:rsidRPr="000362F2">
        <w:rPr>
          <w:rFonts w:cs="David"/>
          <w:sz w:val="28"/>
          <w:szCs w:val="28"/>
          <w:rtl/>
        </w:rPr>
        <w:t xml:space="preserve"> </w:t>
      </w:r>
      <w:r w:rsidRPr="000362F2">
        <w:rPr>
          <w:rFonts w:cs="David" w:hint="eastAsia"/>
          <w:sz w:val="28"/>
          <w:szCs w:val="28"/>
          <w:rtl/>
        </w:rPr>
        <w:t>אם</w:t>
      </w:r>
      <w:r w:rsidRPr="000362F2">
        <w:rPr>
          <w:rFonts w:cs="David"/>
          <w:sz w:val="28"/>
          <w:szCs w:val="28"/>
          <w:rtl/>
        </w:rPr>
        <w:t xml:space="preserve"> </w:t>
      </w:r>
      <w:r w:rsidRPr="000362F2">
        <w:rPr>
          <w:rFonts w:cs="David" w:hint="eastAsia"/>
          <w:sz w:val="28"/>
          <w:szCs w:val="28"/>
          <w:rtl/>
        </w:rPr>
        <w:t>נתן</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הסכמתו</w:t>
      </w:r>
      <w:r w:rsidRPr="000362F2">
        <w:rPr>
          <w:rFonts w:cs="David"/>
          <w:sz w:val="28"/>
          <w:szCs w:val="28"/>
          <w:rtl/>
        </w:rPr>
        <w:t xml:space="preserve"> </w:t>
      </w:r>
      <w:r w:rsidRPr="000362F2">
        <w:rPr>
          <w:rFonts w:cs="David" w:hint="eastAsia"/>
          <w:sz w:val="28"/>
          <w:szCs w:val="28"/>
          <w:rtl/>
        </w:rPr>
        <w:t>מראש</w:t>
      </w:r>
      <w:r w:rsidRPr="000362F2">
        <w:rPr>
          <w:rFonts w:cs="David"/>
          <w:sz w:val="28"/>
          <w:szCs w:val="28"/>
          <w:rtl/>
        </w:rPr>
        <w:t xml:space="preserve"> </w:t>
      </w:r>
      <w:r w:rsidRPr="000362F2">
        <w:rPr>
          <w:rFonts w:cs="David" w:hint="eastAsia"/>
          <w:sz w:val="28"/>
          <w:szCs w:val="28"/>
          <w:rtl/>
        </w:rPr>
        <w:t>ובכתב</w:t>
      </w:r>
      <w:r w:rsidRPr="000362F2">
        <w:rPr>
          <w:rFonts w:cs="David"/>
          <w:sz w:val="28"/>
          <w:szCs w:val="28"/>
          <w:rtl/>
        </w:rPr>
        <w:t>.</w:t>
      </w:r>
    </w:p>
    <w:p w14:paraId="69197D37" w14:textId="77777777" w:rsidR="00BE661A" w:rsidRPr="000362F2" w:rsidRDefault="00BE661A" w:rsidP="00142129">
      <w:pPr>
        <w:spacing w:after="0" w:line="240" w:lineRule="auto"/>
        <w:rPr>
          <w:rFonts w:cs="David"/>
          <w:sz w:val="28"/>
          <w:szCs w:val="28"/>
          <w:rtl/>
        </w:rPr>
      </w:pPr>
    </w:p>
    <w:p w14:paraId="11E596A0" w14:textId="77777777" w:rsidR="008F5891" w:rsidRPr="00934C3E" w:rsidRDefault="008F5891"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FD04454" w14:textId="77777777" w:rsidR="00BE661A" w:rsidRPr="002F33C9" w:rsidRDefault="00A02C2D"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שינויים בהסכם הפרויקט מוסדרים בסעיף 15 בהסכם השירותים.</w:t>
      </w:r>
    </w:p>
    <w:p w14:paraId="63DA19F0" w14:textId="77777777" w:rsidR="00A02C2D" w:rsidRPr="002F33C9" w:rsidRDefault="00A02C2D"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בפרט, סעיף 15.1 קובע כי "</w:t>
      </w:r>
      <w:r w:rsidRPr="002F33C9">
        <w:rPr>
          <w:rFonts w:ascii="Times New Roman" w:hAnsi="Times New Roman" w:cs="David" w:hint="eastAsia"/>
          <w:spacing w:val="6"/>
          <w:sz w:val="28"/>
          <w:szCs w:val="28"/>
          <w:rtl/>
        </w:rPr>
        <w:t>המשרד</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יהיה</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רשאי</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לשנות</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ללא</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צורך</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בהתייעצות</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או</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בהסכמת</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נותן</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השירותים</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את</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השירותים</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הנדרשים</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ובלבד</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שהשינוי</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לא</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ישנה</w:t>
      </w:r>
      <w:r w:rsidRPr="002F33C9">
        <w:rPr>
          <w:rFonts w:ascii="Times New Roman" w:hAnsi="Times New Roman" w:cs="David"/>
          <w:spacing w:val="6"/>
          <w:sz w:val="28"/>
          <w:szCs w:val="28"/>
          <w:rtl/>
        </w:rPr>
        <w:t xml:space="preserve"> </w:t>
      </w:r>
      <w:r w:rsidRPr="002F33C9">
        <w:rPr>
          <w:rFonts w:ascii="Times New Roman" w:hAnsi="Times New Roman" w:cs="David" w:hint="cs"/>
          <w:spacing w:val="6"/>
          <w:sz w:val="28"/>
          <w:szCs w:val="28"/>
          <w:rtl/>
        </w:rPr>
        <w:t>באופן</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משמעותי</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את</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האופי</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או</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את</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העלות</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הכלכלית</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של</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מתן</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השירותים</w:t>
      </w:r>
      <w:r w:rsidRPr="002F33C9">
        <w:rPr>
          <w:rFonts w:ascii="Times New Roman" w:hAnsi="Times New Roman" w:cs="David" w:hint="cs"/>
          <w:spacing w:val="6"/>
          <w:sz w:val="28"/>
          <w:szCs w:val="28"/>
          <w:rtl/>
        </w:rPr>
        <w:t>"</w:t>
      </w:r>
    </w:p>
    <w:p w14:paraId="4121FAB5" w14:textId="77777777" w:rsidR="00BE661A" w:rsidRPr="000362F2" w:rsidRDefault="00BE661A" w:rsidP="00142129">
      <w:pPr>
        <w:spacing w:after="0" w:line="240" w:lineRule="auto"/>
        <w:rPr>
          <w:rFonts w:cs="David"/>
          <w:sz w:val="28"/>
          <w:szCs w:val="28"/>
          <w:rtl/>
        </w:rPr>
      </w:pPr>
    </w:p>
    <w:p w14:paraId="4F9BC885" w14:textId="77777777" w:rsidR="008F5891" w:rsidRPr="00934C3E" w:rsidRDefault="008F5891"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13</w:t>
      </w:r>
    </w:p>
    <w:p w14:paraId="1197A9B4" w14:textId="77777777" w:rsidR="008F5891" w:rsidRPr="00CC704D" w:rsidRDefault="008F5891"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2.8</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101</w:t>
      </w:r>
      <w:r w:rsidRPr="00CC704D">
        <w:rPr>
          <w:rFonts w:ascii="Arial" w:eastAsia="Calibri" w:hAnsi="Arial" w:cs="David" w:hint="cs"/>
          <w:sz w:val="28"/>
          <w:szCs w:val="28"/>
          <w:u w:val="single"/>
          <w:rtl/>
        </w:rPr>
        <w:t xml:space="preserve"> </w:t>
      </w:r>
    </w:p>
    <w:p w14:paraId="3CAD2FAA" w14:textId="77777777" w:rsidR="008F5891" w:rsidRPr="000362F2" w:rsidRDefault="008F5891"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בסוף</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הפסקה</w:t>
      </w:r>
      <w:r w:rsidRPr="000362F2">
        <w:rPr>
          <w:rFonts w:cs="David"/>
          <w:sz w:val="28"/>
          <w:szCs w:val="28"/>
          <w:rtl/>
        </w:rPr>
        <w:t xml:space="preserve"> </w:t>
      </w:r>
      <w:r w:rsidRPr="000362F2">
        <w:rPr>
          <w:rFonts w:cs="David" w:hint="eastAsia"/>
          <w:sz w:val="28"/>
          <w:szCs w:val="28"/>
          <w:rtl/>
        </w:rPr>
        <w:t>הבאה</w:t>
      </w:r>
      <w:r w:rsidRPr="000362F2">
        <w:rPr>
          <w:rFonts w:cs="David"/>
          <w:sz w:val="28"/>
          <w:szCs w:val="28"/>
          <w:rtl/>
        </w:rPr>
        <w:t>:</w:t>
      </w:r>
    </w:p>
    <w:p w14:paraId="5B0A598F" w14:textId="77777777" w:rsidR="008F5891" w:rsidRPr="000362F2" w:rsidRDefault="008F5891" w:rsidP="00142129">
      <w:pPr>
        <w:spacing w:after="0" w:line="240" w:lineRule="auto"/>
        <w:rPr>
          <w:rFonts w:cs="David"/>
          <w:sz w:val="28"/>
          <w:szCs w:val="28"/>
          <w:rtl/>
        </w:rPr>
      </w:pPr>
      <w:r w:rsidRPr="000362F2">
        <w:rPr>
          <w:rFonts w:cs="David"/>
          <w:sz w:val="28"/>
          <w:szCs w:val="28"/>
          <w:rtl/>
        </w:rPr>
        <w:lastRenderedPageBreak/>
        <w:t>"</w:t>
      </w:r>
      <w:r w:rsidRPr="000362F2">
        <w:rPr>
          <w:rFonts w:cs="David" w:hint="eastAsia"/>
          <w:sz w:val="28"/>
          <w:szCs w:val="28"/>
          <w:rtl/>
        </w:rPr>
        <w:t>האמור</w:t>
      </w:r>
      <w:r w:rsidRPr="000362F2">
        <w:rPr>
          <w:rFonts w:cs="David"/>
          <w:sz w:val="28"/>
          <w:szCs w:val="28"/>
          <w:rtl/>
        </w:rPr>
        <w:t xml:space="preserve"> </w:t>
      </w:r>
      <w:r w:rsidRPr="000362F2">
        <w:rPr>
          <w:rFonts w:cs="David" w:hint="eastAsia"/>
          <w:sz w:val="28"/>
          <w:szCs w:val="28"/>
          <w:rtl/>
        </w:rPr>
        <w:t>לעיל</w:t>
      </w:r>
      <w:r w:rsidRPr="000362F2">
        <w:rPr>
          <w:rFonts w:cs="David"/>
          <w:sz w:val="28"/>
          <w:szCs w:val="28"/>
          <w:rtl/>
        </w:rPr>
        <w:t xml:space="preserve"> </w:t>
      </w:r>
      <w:r w:rsidRPr="000362F2">
        <w:rPr>
          <w:rFonts w:cs="David" w:hint="eastAsia"/>
          <w:sz w:val="28"/>
          <w:szCs w:val="28"/>
          <w:rtl/>
        </w:rPr>
        <w:t>לא</w:t>
      </w:r>
      <w:r w:rsidRPr="000362F2">
        <w:rPr>
          <w:rFonts w:cs="David"/>
          <w:sz w:val="28"/>
          <w:szCs w:val="28"/>
          <w:rtl/>
        </w:rPr>
        <w:t xml:space="preserve"> </w:t>
      </w:r>
      <w:r w:rsidRPr="000362F2">
        <w:rPr>
          <w:rFonts w:cs="David" w:hint="eastAsia"/>
          <w:sz w:val="28"/>
          <w:szCs w:val="28"/>
          <w:rtl/>
        </w:rPr>
        <w:t>יחול</w:t>
      </w:r>
      <w:r w:rsidRPr="000362F2">
        <w:rPr>
          <w:rFonts w:cs="David"/>
          <w:sz w:val="28"/>
          <w:szCs w:val="28"/>
          <w:rtl/>
        </w:rPr>
        <w:t xml:space="preserve"> </w:t>
      </w:r>
      <w:r w:rsidRPr="000362F2">
        <w:rPr>
          <w:rFonts w:cs="David" w:hint="eastAsia"/>
          <w:sz w:val="28"/>
          <w:szCs w:val="28"/>
          <w:rtl/>
        </w:rPr>
        <w:t>במקרה</w:t>
      </w:r>
      <w:r w:rsidRPr="000362F2">
        <w:rPr>
          <w:rFonts w:cs="David"/>
          <w:sz w:val="28"/>
          <w:szCs w:val="28"/>
          <w:rtl/>
        </w:rPr>
        <w:t xml:space="preserve"> </w:t>
      </w:r>
      <w:r w:rsidRPr="000362F2">
        <w:rPr>
          <w:rFonts w:cs="David" w:hint="eastAsia"/>
          <w:sz w:val="28"/>
          <w:szCs w:val="28"/>
          <w:rtl/>
        </w:rPr>
        <w:t>בו</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ידרוש</w:t>
      </w:r>
      <w:r w:rsidRPr="000362F2">
        <w:rPr>
          <w:rFonts w:cs="David"/>
          <w:sz w:val="28"/>
          <w:szCs w:val="28"/>
          <w:rtl/>
        </w:rPr>
        <w:t xml:space="preserve"> </w:t>
      </w:r>
      <w:r w:rsidRPr="000362F2">
        <w:rPr>
          <w:rFonts w:cs="David" w:hint="eastAsia"/>
          <w:sz w:val="28"/>
          <w:szCs w:val="28"/>
          <w:rtl/>
        </w:rPr>
        <w:t>מנותן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לבצע</w:t>
      </w:r>
      <w:r w:rsidRPr="000362F2">
        <w:rPr>
          <w:rFonts w:cs="David"/>
          <w:sz w:val="28"/>
          <w:szCs w:val="28"/>
          <w:rtl/>
        </w:rPr>
        <w:t xml:space="preserve"> </w:t>
      </w:r>
      <w:r w:rsidRPr="000362F2">
        <w:rPr>
          <w:rFonts w:cs="David" w:hint="eastAsia"/>
          <w:sz w:val="28"/>
          <w:szCs w:val="28"/>
          <w:rtl/>
        </w:rPr>
        <w:t>שינויים</w:t>
      </w:r>
      <w:r w:rsidRPr="000362F2">
        <w:rPr>
          <w:rFonts w:cs="David"/>
          <w:sz w:val="28"/>
          <w:szCs w:val="28"/>
          <w:rtl/>
        </w:rPr>
        <w:t xml:space="preserve"> </w:t>
      </w:r>
      <w:r w:rsidRPr="000362F2">
        <w:rPr>
          <w:rFonts w:cs="David" w:hint="eastAsia"/>
          <w:sz w:val="28"/>
          <w:szCs w:val="28"/>
          <w:rtl/>
        </w:rPr>
        <w:t>מהותיים</w:t>
      </w:r>
      <w:r w:rsidRPr="000362F2">
        <w:rPr>
          <w:rFonts w:cs="David"/>
          <w:sz w:val="28"/>
          <w:szCs w:val="28"/>
          <w:rtl/>
        </w:rPr>
        <w:t xml:space="preserve"> </w:t>
      </w:r>
      <w:r w:rsidRPr="000362F2">
        <w:rPr>
          <w:rFonts w:cs="David" w:hint="eastAsia"/>
          <w:sz w:val="28"/>
          <w:szCs w:val="28"/>
          <w:rtl/>
        </w:rPr>
        <w:t>בכמות</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אופי</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טיב</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היקף</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מועדי</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שאז</w:t>
      </w:r>
      <w:r w:rsidRPr="000362F2">
        <w:rPr>
          <w:rFonts w:cs="David"/>
          <w:sz w:val="28"/>
          <w:szCs w:val="28"/>
          <w:rtl/>
        </w:rPr>
        <w:t xml:space="preserve"> </w:t>
      </w:r>
      <w:r w:rsidRPr="000362F2">
        <w:rPr>
          <w:rFonts w:cs="David" w:hint="eastAsia"/>
          <w:sz w:val="28"/>
          <w:szCs w:val="28"/>
          <w:rtl/>
        </w:rPr>
        <w:t>תעמוד</w:t>
      </w:r>
      <w:r w:rsidRPr="000362F2">
        <w:rPr>
          <w:rFonts w:cs="David"/>
          <w:sz w:val="28"/>
          <w:szCs w:val="28"/>
          <w:rtl/>
        </w:rPr>
        <w:t xml:space="preserve"> </w:t>
      </w:r>
      <w:r w:rsidRPr="000362F2">
        <w:rPr>
          <w:rFonts w:cs="David" w:hint="eastAsia"/>
          <w:sz w:val="28"/>
          <w:szCs w:val="28"/>
          <w:rtl/>
        </w:rPr>
        <w:t>לנותן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הזכות</w:t>
      </w:r>
      <w:r w:rsidRPr="000362F2">
        <w:rPr>
          <w:rFonts w:cs="David"/>
          <w:sz w:val="28"/>
          <w:szCs w:val="28"/>
          <w:rtl/>
        </w:rPr>
        <w:t xml:space="preserve"> </w:t>
      </w:r>
      <w:r w:rsidRPr="000362F2">
        <w:rPr>
          <w:rFonts w:cs="David" w:hint="eastAsia"/>
          <w:sz w:val="28"/>
          <w:szCs w:val="28"/>
          <w:rtl/>
        </w:rPr>
        <w:t>לדרוש</w:t>
      </w:r>
      <w:r w:rsidRPr="000362F2">
        <w:rPr>
          <w:rFonts w:cs="David"/>
          <w:sz w:val="28"/>
          <w:szCs w:val="28"/>
          <w:rtl/>
        </w:rPr>
        <w:t xml:space="preserve"> </w:t>
      </w:r>
      <w:r w:rsidRPr="000362F2">
        <w:rPr>
          <w:rFonts w:cs="David" w:hint="eastAsia"/>
          <w:sz w:val="28"/>
          <w:szCs w:val="28"/>
          <w:rtl/>
        </w:rPr>
        <w:t>מהמשרד</w:t>
      </w:r>
      <w:r w:rsidRPr="000362F2">
        <w:rPr>
          <w:rFonts w:cs="David"/>
          <w:sz w:val="28"/>
          <w:szCs w:val="28"/>
          <w:rtl/>
        </w:rPr>
        <w:t xml:space="preserve"> </w:t>
      </w:r>
      <w:r w:rsidRPr="000362F2">
        <w:rPr>
          <w:rFonts w:cs="David" w:hint="eastAsia"/>
          <w:sz w:val="28"/>
          <w:szCs w:val="28"/>
          <w:rtl/>
        </w:rPr>
        <w:t>תמורה</w:t>
      </w:r>
      <w:r w:rsidRPr="000362F2">
        <w:rPr>
          <w:rFonts w:cs="David"/>
          <w:sz w:val="28"/>
          <w:szCs w:val="28"/>
          <w:rtl/>
        </w:rPr>
        <w:t xml:space="preserve"> </w:t>
      </w:r>
      <w:r w:rsidRPr="000362F2">
        <w:rPr>
          <w:rFonts w:cs="David" w:hint="eastAsia"/>
          <w:sz w:val="28"/>
          <w:szCs w:val="28"/>
          <w:rtl/>
        </w:rPr>
        <w:t>בהתאם</w:t>
      </w:r>
      <w:r w:rsidRPr="000362F2">
        <w:rPr>
          <w:rFonts w:cs="David"/>
          <w:sz w:val="28"/>
          <w:szCs w:val="28"/>
          <w:rtl/>
        </w:rPr>
        <w:t xml:space="preserve">, </w:t>
      </w:r>
      <w:r w:rsidRPr="000362F2">
        <w:rPr>
          <w:rFonts w:cs="David" w:hint="eastAsia"/>
          <w:sz w:val="28"/>
          <w:szCs w:val="28"/>
          <w:rtl/>
        </w:rPr>
        <w:t>ללא</w:t>
      </w:r>
      <w:r w:rsidRPr="000362F2">
        <w:rPr>
          <w:rFonts w:cs="David"/>
          <w:sz w:val="28"/>
          <w:szCs w:val="28"/>
          <w:rtl/>
        </w:rPr>
        <w:t xml:space="preserve"> </w:t>
      </w:r>
      <w:r w:rsidRPr="000362F2">
        <w:rPr>
          <w:rFonts w:cs="David" w:hint="eastAsia"/>
          <w:sz w:val="28"/>
          <w:szCs w:val="28"/>
          <w:rtl/>
        </w:rPr>
        <w:t>ויתור</w:t>
      </w:r>
      <w:r w:rsidRPr="000362F2">
        <w:rPr>
          <w:rFonts w:cs="David"/>
          <w:sz w:val="28"/>
          <w:szCs w:val="28"/>
          <w:rtl/>
        </w:rPr>
        <w:t xml:space="preserve"> </w:t>
      </w:r>
      <w:proofErr w:type="spellStart"/>
      <w:r w:rsidRPr="000362F2">
        <w:rPr>
          <w:rFonts w:cs="David" w:hint="eastAsia"/>
          <w:sz w:val="28"/>
          <w:szCs w:val="28"/>
          <w:rtl/>
        </w:rPr>
        <w:t>מצידו</w:t>
      </w:r>
      <w:proofErr w:type="spellEnd"/>
      <w:r w:rsidRPr="000362F2">
        <w:rPr>
          <w:rFonts w:cs="David"/>
          <w:sz w:val="28"/>
          <w:szCs w:val="28"/>
          <w:rtl/>
        </w:rPr>
        <w:t xml:space="preserve"> </w:t>
      </w:r>
      <w:r w:rsidRPr="000362F2">
        <w:rPr>
          <w:rFonts w:cs="David" w:hint="eastAsia"/>
          <w:sz w:val="28"/>
          <w:szCs w:val="28"/>
          <w:rtl/>
        </w:rPr>
        <w:t>ביחס</w:t>
      </w:r>
      <w:r w:rsidRPr="000362F2">
        <w:rPr>
          <w:rFonts w:cs="David"/>
          <w:sz w:val="28"/>
          <w:szCs w:val="28"/>
          <w:rtl/>
        </w:rPr>
        <w:t xml:space="preserve"> </w:t>
      </w:r>
      <w:r w:rsidRPr="000362F2">
        <w:rPr>
          <w:rFonts w:cs="David" w:hint="eastAsia"/>
          <w:sz w:val="28"/>
          <w:szCs w:val="28"/>
          <w:rtl/>
        </w:rPr>
        <w:t>לטענות</w:t>
      </w:r>
      <w:r w:rsidRPr="000362F2">
        <w:rPr>
          <w:rFonts w:cs="David"/>
          <w:sz w:val="28"/>
          <w:szCs w:val="28"/>
          <w:rtl/>
        </w:rPr>
        <w:t xml:space="preserve"> </w:t>
      </w:r>
      <w:r w:rsidRPr="000362F2">
        <w:rPr>
          <w:rFonts w:cs="David" w:hint="eastAsia"/>
          <w:sz w:val="28"/>
          <w:szCs w:val="28"/>
          <w:rtl/>
        </w:rPr>
        <w:t>בדבר</w:t>
      </w:r>
      <w:r w:rsidRPr="000362F2">
        <w:rPr>
          <w:rFonts w:cs="David"/>
          <w:sz w:val="28"/>
          <w:szCs w:val="28"/>
          <w:rtl/>
        </w:rPr>
        <w:t xml:space="preserve"> </w:t>
      </w:r>
      <w:r w:rsidRPr="000362F2">
        <w:rPr>
          <w:rFonts w:cs="David" w:hint="eastAsia"/>
          <w:sz w:val="28"/>
          <w:szCs w:val="28"/>
          <w:rtl/>
        </w:rPr>
        <w:t>מחסור</w:t>
      </w:r>
      <w:r w:rsidRPr="000362F2">
        <w:rPr>
          <w:rFonts w:cs="David"/>
          <w:sz w:val="28"/>
          <w:szCs w:val="28"/>
          <w:rtl/>
        </w:rPr>
        <w:t xml:space="preserve"> </w:t>
      </w:r>
      <w:r w:rsidRPr="000362F2">
        <w:rPr>
          <w:rFonts w:cs="David" w:hint="eastAsia"/>
          <w:sz w:val="28"/>
          <w:szCs w:val="28"/>
          <w:rtl/>
        </w:rPr>
        <w:t>בציוד</w:t>
      </w:r>
      <w:r w:rsidRPr="000362F2">
        <w:rPr>
          <w:rFonts w:cs="David"/>
          <w:sz w:val="28"/>
          <w:szCs w:val="28"/>
          <w:rtl/>
        </w:rPr>
        <w:t xml:space="preserve">, </w:t>
      </w:r>
      <w:r w:rsidRPr="000362F2">
        <w:rPr>
          <w:rFonts w:cs="David" w:hint="eastAsia"/>
          <w:sz w:val="28"/>
          <w:szCs w:val="28"/>
          <w:rtl/>
        </w:rPr>
        <w:t>כוח</w:t>
      </w:r>
      <w:r w:rsidRPr="000362F2">
        <w:rPr>
          <w:rFonts w:cs="David"/>
          <w:sz w:val="28"/>
          <w:szCs w:val="28"/>
          <w:rtl/>
        </w:rPr>
        <w:t xml:space="preserve"> </w:t>
      </w:r>
      <w:r w:rsidRPr="000362F2">
        <w:rPr>
          <w:rFonts w:cs="David" w:hint="eastAsia"/>
          <w:sz w:val="28"/>
          <w:szCs w:val="28"/>
          <w:rtl/>
        </w:rPr>
        <w:t>האדם</w:t>
      </w:r>
      <w:r w:rsidRPr="000362F2">
        <w:rPr>
          <w:rFonts w:cs="David"/>
          <w:sz w:val="28"/>
          <w:szCs w:val="28"/>
          <w:rtl/>
        </w:rPr>
        <w:t xml:space="preserve"> </w:t>
      </w:r>
      <w:r w:rsidRPr="000362F2">
        <w:rPr>
          <w:rFonts w:cs="David" w:hint="eastAsia"/>
          <w:sz w:val="28"/>
          <w:szCs w:val="28"/>
          <w:rtl/>
        </w:rPr>
        <w:t>וכיו</w:t>
      </w:r>
      <w:r w:rsidRPr="000362F2">
        <w:rPr>
          <w:rFonts w:cs="David"/>
          <w:sz w:val="28"/>
          <w:szCs w:val="28"/>
          <w:rtl/>
        </w:rPr>
        <w:t>"</w:t>
      </w:r>
      <w:r w:rsidRPr="000362F2">
        <w:rPr>
          <w:rFonts w:cs="David" w:hint="eastAsia"/>
          <w:sz w:val="28"/>
          <w:szCs w:val="28"/>
          <w:rtl/>
        </w:rPr>
        <w:t>ב</w:t>
      </w:r>
      <w:r w:rsidRPr="000362F2">
        <w:rPr>
          <w:rFonts w:cs="David"/>
          <w:sz w:val="28"/>
          <w:szCs w:val="28"/>
          <w:rtl/>
        </w:rPr>
        <w:t>."</w:t>
      </w:r>
    </w:p>
    <w:p w14:paraId="371ABAC3" w14:textId="77777777" w:rsidR="008F5891" w:rsidRDefault="008F5891" w:rsidP="00142129">
      <w:pPr>
        <w:spacing w:after="0" w:line="240" w:lineRule="auto"/>
        <w:rPr>
          <w:rFonts w:cs="David"/>
          <w:sz w:val="28"/>
          <w:szCs w:val="28"/>
          <w:rtl/>
        </w:rPr>
      </w:pPr>
      <w:r w:rsidRPr="000362F2">
        <w:rPr>
          <w:rFonts w:cs="David" w:hint="eastAsia"/>
          <w:sz w:val="28"/>
          <w:szCs w:val="28"/>
          <w:rtl/>
        </w:rPr>
        <w:t>ההערה</w:t>
      </w:r>
      <w:r w:rsidRPr="000362F2">
        <w:rPr>
          <w:rFonts w:cs="David"/>
          <w:sz w:val="28"/>
          <w:szCs w:val="28"/>
          <w:rtl/>
        </w:rPr>
        <w:t xml:space="preserve"> </w:t>
      </w:r>
      <w:r w:rsidRPr="000362F2">
        <w:rPr>
          <w:rFonts w:cs="David" w:hint="eastAsia"/>
          <w:sz w:val="28"/>
          <w:szCs w:val="28"/>
          <w:rtl/>
        </w:rPr>
        <w:t>הנ</w:t>
      </w:r>
      <w:r w:rsidRPr="000362F2">
        <w:rPr>
          <w:rFonts w:cs="David"/>
          <w:sz w:val="28"/>
          <w:szCs w:val="28"/>
          <w:rtl/>
        </w:rPr>
        <w:t>"</w:t>
      </w:r>
      <w:r w:rsidRPr="000362F2">
        <w:rPr>
          <w:rFonts w:cs="David" w:hint="eastAsia"/>
          <w:sz w:val="28"/>
          <w:szCs w:val="28"/>
          <w:rtl/>
        </w:rPr>
        <w:t>ל</w:t>
      </w:r>
      <w:r w:rsidRPr="000362F2">
        <w:rPr>
          <w:rFonts w:cs="David"/>
          <w:sz w:val="28"/>
          <w:szCs w:val="28"/>
          <w:rtl/>
        </w:rPr>
        <w:t xml:space="preserve"> </w:t>
      </w:r>
      <w:r w:rsidRPr="000362F2">
        <w:rPr>
          <w:rFonts w:cs="David" w:hint="eastAsia"/>
          <w:sz w:val="28"/>
          <w:szCs w:val="28"/>
          <w:rtl/>
        </w:rPr>
        <w:t>תקפה</w:t>
      </w:r>
      <w:r w:rsidRPr="000362F2">
        <w:rPr>
          <w:rFonts w:cs="David"/>
          <w:sz w:val="28"/>
          <w:szCs w:val="28"/>
          <w:rtl/>
        </w:rPr>
        <w:t xml:space="preserve"> </w:t>
      </w:r>
      <w:r w:rsidRPr="000362F2">
        <w:rPr>
          <w:rFonts w:cs="David" w:hint="eastAsia"/>
          <w:sz w:val="28"/>
          <w:szCs w:val="28"/>
          <w:rtl/>
        </w:rPr>
        <w:t>גם</w:t>
      </w:r>
      <w:r w:rsidRPr="000362F2">
        <w:rPr>
          <w:rFonts w:cs="David"/>
          <w:sz w:val="28"/>
          <w:szCs w:val="28"/>
          <w:rtl/>
        </w:rPr>
        <w:t xml:space="preserve"> </w:t>
      </w:r>
      <w:r w:rsidRPr="000362F2">
        <w:rPr>
          <w:rFonts w:cs="David" w:hint="eastAsia"/>
          <w:sz w:val="28"/>
          <w:szCs w:val="28"/>
          <w:rtl/>
        </w:rPr>
        <w:t>לסעיפים</w:t>
      </w:r>
      <w:r w:rsidRPr="000362F2">
        <w:rPr>
          <w:rFonts w:cs="David"/>
          <w:sz w:val="28"/>
          <w:szCs w:val="28"/>
          <w:rtl/>
        </w:rPr>
        <w:t xml:space="preserve"> 2.12 </w:t>
      </w:r>
      <w:r w:rsidRPr="000362F2">
        <w:rPr>
          <w:rFonts w:cs="David" w:hint="eastAsia"/>
          <w:sz w:val="28"/>
          <w:szCs w:val="28"/>
          <w:rtl/>
        </w:rPr>
        <w:t>ו</w:t>
      </w:r>
      <w:r w:rsidRPr="000362F2">
        <w:rPr>
          <w:rFonts w:cs="David"/>
          <w:sz w:val="28"/>
          <w:szCs w:val="28"/>
          <w:rtl/>
        </w:rPr>
        <w:t xml:space="preserve">- 2.13 </w:t>
      </w:r>
      <w:r w:rsidRPr="000362F2">
        <w:rPr>
          <w:rFonts w:cs="David" w:hint="eastAsia"/>
          <w:sz w:val="28"/>
          <w:szCs w:val="28"/>
          <w:rtl/>
        </w:rPr>
        <w:t>להסכם</w:t>
      </w:r>
      <w:r w:rsidRPr="000362F2">
        <w:rPr>
          <w:rFonts w:cs="David"/>
          <w:sz w:val="28"/>
          <w:szCs w:val="28"/>
          <w:rtl/>
        </w:rPr>
        <w:t>.</w:t>
      </w:r>
    </w:p>
    <w:p w14:paraId="177B8F54" w14:textId="77777777" w:rsidR="00BE661A" w:rsidRPr="000362F2" w:rsidRDefault="00BE661A" w:rsidP="00142129">
      <w:pPr>
        <w:spacing w:after="0" w:line="240" w:lineRule="auto"/>
        <w:rPr>
          <w:rFonts w:cs="David"/>
          <w:sz w:val="28"/>
          <w:szCs w:val="28"/>
          <w:rtl/>
        </w:rPr>
      </w:pPr>
    </w:p>
    <w:p w14:paraId="7A363DBD" w14:textId="77777777" w:rsidR="008F5891" w:rsidRPr="00934C3E" w:rsidRDefault="008F5891"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0DEB6CA8" w14:textId="77777777" w:rsidR="00BE661A" w:rsidRPr="002F33C9" w:rsidRDefault="00917D8E" w:rsidP="00D2736F">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לא יחול שינוי בסעיף זה. הסעיף קובע מפורשות כי השינוי, באם יחליט המשרד להחילו, </w:t>
      </w:r>
      <w:r w:rsidRPr="002F33C9">
        <w:rPr>
          <w:rFonts w:ascii="Times New Roman" w:hAnsi="Times New Roman" w:cs="David" w:hint="eastAsia"/>
          <w:spacing w:val="6"/>
          <w:sz w:val="28"/>
          <w:szCs w:val="28"/>
          <w:rtl/>
        </w:rPr>
        <w:t>לא</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ישנה</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באופן</w:t>
      </w:r>
      <w:r w:rsidRPr="002F33C9">
        <w:rPr>
          <w:rFonts w:ascii="Times New Roman" w:hAnsi="Times New Roman" w:cs="David"/>
          <w:spacing w:val="6"/>
          <w:sz w:val="28"/>
          <w:szCs w:val="28"/>
          <w:rtl/>
        </w:rPr>
        <w:t xml:space="preserve"> </w:t>
      </w:r>
      <w:r w:rsidRPr="002F33C9">
        <w:rPr>
          <w:rFonts w:ascii="Times New Roman" w:hAnsi="Times New Roman" w:cs="David" w:hint="eastAsia"/>
          <w:spacing w:val="6"/>
          <w:sz w:val="28"/>
          <w:szCs w:val="28"/>
          <w:rtl/>
        </w:rPr>
        <w:t>משמעותי</w:t>
      </w:r>
      <w:r w:rsidRPr="002F33C9">
        <w:rPr>
          <w:rFonts w:ascii="Times New Roman" w:hAnsi="Times New Roman" w:cs="David" w:hint="cs"/>
          <w:spacing w:val="6"/>
          <w:sz w:val="28"/>
          <w:szCs w:val="28"/>
          <w:rtl/>
        </w:rPr>
        <w:t xml:space="preserve"> את האופי או העלות הכלכלית של מתן השירותים.</w:t>
      </w:r>
    </w:p>
    <w:p w14:paraId="1BB41936" w14:textId="77777777" w:rsidR="00BE661A" w:rsidRPr="000362F2" w:rsidRDefault="00BE661A" w:rsidP="00142129">
      <w:pPr>
        <w:spacing w:after="0" w:line="240" w:lineRule="auto"/>
        <w:rPr>
          <w:rFonts w:cs="David"/>
          <w:sz w:val="28"/>
          <w:szCs w:val="28"/>
          <w:rtl/>
        </w:rPr>
      </w:pPr>
    </w:p>
    <w:p w14:paraId="6737FE96" w14:textId="77777777" w:rsidR="008F5891" w:rsidRPr="00934C3E" w:rsidRDefault="008F5891"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14</w:t>
      </w:r>
    </w:p>
    <w:p w14:paraId="1CFF9138" w14:textId="77777777" w:rsidR="008F5891" w:rsidRPr="00CC704D" w:rsidRDefault="008F5891"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5.3.2</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104</w:t>
      </w:r>
    </w:p>
    <w:p w14:paraId="38D25179" w14:textId="77777777" w:rsidR="008F5891" w:rsidRPr="000362F2" w:rsidRDefault="008F5891"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בסוף</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הפסקה</w:t>
      </w:r>
      <w:r w:rsidRPr="000362F2">
        <w:rPr>
          <w:rFonts w:cs="David"/>
          <w:sz w:val="28"/>
          <w:szCs w:val="28"/>
          <w:rtl/>
        </w:rPr>
        <w:t xml:space="preserve"> </w:t>
      </w:r>
      <w:r w:rsidRPr="000362F2">
        <w:rPr>
          <w:rFonts w:cs="David" w:hint="eastAsia"/>
          <w:sz w:val="28"/>
          <w:szCs w:val="28"/>
          <w:rtl/>
        </w:rPr>
        <w:t>הבאה</w:t>
      </w:r>
      <w:r w:rsidRPr="000362F2">
        <w:rPr>
          <w:rFonts w:cs="David"/>
          <w:sz w:val="28"/>
          <w:szCs w:val="28"/>
          <w:rtl/>
        </w:rPr>
        <w:t>:</w:t>
      </w:r>
    </w:p>
    <w:p w14:paraId="778C6A24" w14:textId="77777777" w:rsidR="008F5891" w:rsidRPr="000362F2" w:rsidRDefault="008F5891" w:rsidP="00142129">
      <w:pPr>
        <w:spacing w:after="0" w:line="240" w:lineRule="auto"/>
        <w:rPr>
          <w:rFonts w:cs="David"/>
          <w:sz w:val="28"/>
          <w:szCs w:val="28"/>
          <w:rtl/>
        </w:rPr>
      </w:pPr>
      <w:r w:rsidRPr="000362F2">
        <w:rPr>
          <w:rFonts w:cs="David"/>
          <w:sz w:val="28"/>
          <w:szCs w:val="28"/>
          <w:rtl/>
        </w:rPr>
        <w:t>"</w:t>
      </w:r>
      <w:r w:rsidRPr="000362F2">
        <w:rPr>
          <w:rFonts w:cs="David" w:hint="eastAsia"/>
          <w:sz w:val="28"/>
          <w:szCs w:val="28"/>
          <w:rtl/>
        </w:rPr>
        <w:t>האמור</w:t>
      </w:r>
      <w:r w:rsidRPr="000362F2">
        <w:rPr>
          <w:rFonts w:cs="David"/>
          <w:sz w:val="28"/>
          <w:szCs w:val="28"/>
          <w:rtl/>
        </w:rPr>
        <w:t xml:space="preserve"> </w:t>
      </w:r>
      <w:r w:rsidRPr="000362F2">
        <w:rPr>
          <w:rFonts w:cs="David" w:hint="eastAsia"/>
          <w:sz w:val="28"/>
          <w:szCs w:val="28"/>
          <w:rtl/>
        </w:rPr>
        <w:t>לעיל</w:t>
      </w:r>
      <w:r w:rsidRPr="000362F2">
        <w:rPr>
          <w:rFonts w:cs="David"/>
          <w:sz w:val="28"/>
          <w:szCs w:val="28"/>
          <w:rtl/>
        </w:rPr>
        <w:t xml:space="preserve"> </w:t>
      </w:r>
      <w:r w:rsidRPr="000362F2">
        <w:rPr>
          <w:rFonts w:cs="David" w:hint="eastAsia"/>
          <w:sz w:val="28"/>
          <w:szCs w:val="28"/>
          <w:rtl/>
        </w:rPr>
        <w:t>לא</w:t>
      </w:r>
      <w:r w:rsidRPr="000362F2">
        <w:rPr>
          <w:rFonts w:cs="David"/>
          <w:sz w:val="28"/>
          <w:szCs w:val="28"/>
          <w:rtl/>
        </w:rPr>
        <w:t xml:space="preserve"> </w:t>
      </w:r>
      <w:r w:rsidRPr="000362F2">
        <w:rPr>
          <w:rFonts w:cs="David" w:hint="eastAsia"/>
          <w:sz w:val="28"/>
          <w:szCs w:val="28"/>
          <w:rtl/>
        </w:rPr>
        <w:t>יחול</w:t>
      </w:r>
      <w:r w:rsidRPr="000362F2">
        <w:rPr>
          <w:rFonts w:cs="David"/>
          <w:sz w:val="28"/>
          <w:szCs w:val="28"/>
          <w:rtl/>
        </w:rPr>
        <w:t xml:space="preserve"> </w:t>
      </w:r>
      <w:r w:rsidRPr="000362F2">
        <w:rPr>
          <w:rFonts w:cs="David" w:hint="eastAsia"/>
          <w:sz w:val="28"/>
          <w:szCs w:val="28"/>
          <w:rtl/>
        </w:rPr>
        <w:t>ביחס</w:t>
      </w:r>
      <w:r w:rsidRPr="000362F2">
        <w:rPr>
          <w:rFonts w:cs="David"/>
          <w:sz w:val="28"/>
          <w:szCs w:val="28"/>
          <w:rtl/>
        </w:rPr>
        <w:t xml:space="preserve"> </w:t>
      </w:r>
      <w:r w:rsidRPr="000362F2">
        <w:rPr>
          <w:rFonts w:cs="David" w:hint="eastAsia"/>
          <w:sz w:val="28"/>
          <w:szCs w:val="28"/>
          <w:rtl/>
        </w:rPr>
        <w:t>לדרישת</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מנותן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לבצע</w:t>
      </w:r>
      <w:r w:rsidRPr="000362F2">
        <w:rPr>
          <w:rFonts w:cs="David"/>
          <w:sz w:val="28"/>
          <w:szCs w:val="28"/>
          <w:rtl/>
        </w:rPr>
        <w:t xml:space="preserve"> </w:t>
      </w:r>
      <w:r w:rsidRPr="000362F2">
        <w:rPr>
          <w:rFonts w:cs="David" w:hint="eastAsia"/>
          <w:sz w:val="28"/>
          <w:szCs w:val="28"/>
          <w:rtl/>
        </w:rPr>
        <w:t>שינויים</w:t>
      </w:r>
      <w:r w:rsidRPr="000362F2">
        <w:rPr>
          <w:rFonts w:cs="David"/>
          <w:sz w:val="28"/>
          <w:szCs w:val="28"/>
          <w:rtl/>
        </w:rPr>
        <w:t xml:space="preserve"> </w:t>
      </w:r>
      <w:r w:rsidRPr="000362F2">
        <w:rPr>
          <w:rFonts w:cs="David" w:hint="eastAsia"/>
          <w:sz w:val="28"/>
          <w:szCs w:val="28"/>
          <w:rtl/>
        </w:rPr>
        <w:t>מהותיים</w:t>
      </w:r>
      <w:r w:rsidRPr="000362F2">
        <w:rPr>
          <w:rFonts w:cs="David"/>
          <w:sz w:val="28"/>
          <w:szCs w:val="28"/>
          <w:rtl/>
        </w:rPr>
        <w:t xml:space="preserve"> </w:t>
      </w:r>
      <w:r w:rsidRPr="000362F2">
        <w:rPr>
          <w:rFonts w:cs="David" w:hint="eastAsia"/>
          <w:sz w:val="28"/>
          <w:szCs w:val="28"/>
          <w:rtl/>
        </w:rPr>
        <w:t>בכמות</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אופי</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טיב</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היקף</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מועדי</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שאז</w:t>
      </w:r>
      <w:r w:rsidRPr="000362F2">
        <w:rPr>
          <w:rFonts w:cs="David"/>
          <w:sz w:val="28"/>
          <w:szCs w:val="28"/>
          <w:rtl/>
        </w:rPr>
        <w:t xml:space="preserve"> </w:t>
      </w:r>
      <w:r w:rsidRPr="000362F2">
        <w:rPr>
          <w:rFonts w:cs="David" w:hint="eastAsia"/>
          <w:sz w:val="28"/>
          <w:szCs w:val="28"/>
          <w:rtl/>
        </w:rPr>
        <w:t>תעמוד</w:t>
      </w:r>
      <w:r w:rsidRPr="000362F2">
        <w:rPr>
          <w:rFonts w:cs="David"/>
          <w:sz w:val="28"/>
          <w:szCs w:val="28"/>
          <w:rtl/>
        </w:rPr>
        <w:t xml:space="preserve"> </w:t>
      </w:r>
      <w:r w:rsidRPr="000362F2">
        <w:rPr>
          <w:rFonts w:cs="David" w:hint="eastAsia"/>
          <w:sz w:val="28"/>
          <w:szCs w:val="28"/>
          <w:rtl/>
        </w:rPr>
        <w:t>לנותן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הזכות</w:t>
      </w:r>
      <w:r w:rsidRPr="000362F2">
        <w:rPr>
          <w:rFonts w:cs="David"/>
          <w:sz w:val="28"/>
          <w:szCs w:val="28"/>
          <w:rtl/>
        </w:rPr>
        <w:t xml:space="preserve"> </w:t>
      </w:r>
      <w:r w:rsidRPr="000362F2">
        <w:rPr>
          <w:rFonts w:cs="David" w:hint="eastAsia"/>
          <w:sz w:val="28"/>
          <w:szCs w:val="28"/>
          <w:rtl/>
        </w:rPr>
        <w:t>לדרוש</w:t>
      </w:r>
      <w:r w:rsidRPr="000362F2">
        <w:rPr>
          <w:rFonts w:cs="David"/>
          <w:sz w:val="28"/>
          <w:szCs w:val="28"/>
          <w:rtl/>
        </w:rPr>
        <w:t xml:space="preserve"> </w:t>
      </w:r>
      <w:r w:rsidRPr="000362F2">
        <w:rPr>
          <w:rFonts w:cs="David" w:hint="eastAsia"/>
          <w:sz w:val="28"/>
          <w:szCs w:val="28"/>
          <w:rtl/>
        </w:rPr>
        <w:t>מהמשרד</w:t>
      </w:r>
      <w:r w:rsidRPr="000362F2">
        <w:rPr>
          <w:rFonts w:cs="David"/>
          <w:sz w:val="28"/>
          <w:szCs w:val="28"/>
          <w:rtl/>
        </w:rPr>
        <w:t xml:space="preserve"> </w:t>
      </w:r>
      <w:r w:rsidRPr="000362F2">
        <w:rPr>
          <w:rFonts w:cs="David" w:hint="eastAsia"/>
          <w:sz w:val="28"/>
          <w:szCs w:val="28"/>
          <w:rtl/>
        </w:rPr>
        <w:t>עדכון</w:t>
      </w:r>
      <w:r w:rsidRPr="000362F2">
        <w:rPr>
          <w:rFonts w:cs="David"/>
          <w:sz w:val="28"/>
          <w:szCs w:val="28"/>
          <w:rtl/>
        </w:rPr>
        <w:t xml:space="preserve"> </w:t>
      </w:r>
      <w:r w:rsidRPr="000362F2">
        <w:rPr>
          <w:rFonts w:cs="David" w:hint="eastAsia"/>
          <w:sz w:val="28"/>
          <w:szCs w:val="28"/>
          <w:rtl/>
        </w:rPr>
        <w:t>התמורה</w:t>
      </w:r>
      <w:r w:rsidRPr="000362F2">
        <w:rPr>
          <w:rFonts w:cs="David"/>
          <w:sz w:val="28"/>
          <w:szCs w:val="28"/>
          <w:rtl/>
        </w:rPr>
        <w:t xml:space="preserve"> </w:t>
      </w:r>
      <w:r w:rsidRPr="000362F2">
        <w:rPr>
          <w:rFonts w:cs="David" w:hint="eastAsia"/>
          <w:sz w:val="28"/>
          <w:szCs w:val="28"/>
          <w:rtl/>
        </w:rPr>
        <w:t>בהתאם</w:t>
      </w:r>
      <w:r w:rsidRPr="000362F2">
        <w:rPr>
          <w:rFonts w:cs="David"/>
          <w:sz w:val="28"/>
          <w:szCs w:val="28"/>
          <w:rtl/>
        </w:rPr>
        <w:t>."</w:t>
      </w:r>
    </w:p>
    <w:p w14:paraId="60D0E974" w14:textId="77777777" w:rsidR="005A67A2" w:rsidRDefault="005A67A2" w:rsidP="00934C3E">
      <w:pPr>
        <w:pStyle w:val="2"/>
        <w:spacing w:before="0" w:line="240" w:lineRule="auto"/>
        <w:rPr>
          <w:rFonts w:asciiTheme="minorBidi" w:hAnsiTheme="minorBidi" w:cs="David"/>
          <w:color w:val="auto"/>
          <w:sz w:val="28"/>
          <w:szCs w:val="28"/>
          <w:u w:val="single"/>
          <w:rtl/>
        </w:rPr>
      </w:pPr>
    </w:p>
    <w:p w14:paraId="4998E314" w14:textId="77777777" w:rsidR="008F5891" w:rsidRPr="00934C3E" w:rsidRDefault="008F5891"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094C4B3D" w14:textId="77777777" w:rsidR="00BE661A" w:rsidRPr="00A96BD5" w:rsidRDefault="00917D8E" w:rsidP="00934C3E">
      <w:pPr>
        <w:pStyle w:val="2"/>
        <w:spacing w:before="0" w:line="240" w:lineRule="auto"/>
        <w:rPr>
          <w:rFonts w:asciiTheme="minorBidi" w:hAnsiTheme="minorBidi" w:cs="David"/>
          <w:b w:val="0"/>
          <w:bCs w:val="0"/>
          <w:color w:val="auto"/>
          <w:sz w:val="28"/>
          <w:szCs w:val="28"/>
          <w:rtl/>
        </w:rPr>
      </w:pPr>
      <w:r w:rsidRPr="00A96BD5">
        <w:rPr>
          <w:rFonts w:asciiTheme="minorBidi" w:hAnsiTheme="minorBidi" w:cs="David" w:hint="cs"/>
          <w:b w:val="0"/>
          <w:bCs w:val="0"/>
          <w:color w:val="auto"/>
          <w:sz w:val="28"/>
          <w:szCs w:val="28"/>
          <w:rtl/>
        </w:rPr>
        <w:t>לא יחול שינוי בסעיף זה. ראה מענה לשאלה 13</w:t>
      </w:r>
    </w:p>
    <w:p w14:paraId="4EEF15E3" w14:textId="77777777" w:rsidR="00BE661A" w:rsidRPr="000362F2" w:rsidRDefault="00BE661A" w:rsidP="00142129">
      <w:pPr>
        <w:spacing w:after="0" w:line="240" w:lineRule="auto"/>
        <w:rPr>
          <w:rFonts w:cs="David"/>
          <w:sz w:val="28"/>
          <w:szCs w:val="28"/>
          <w:rtl/>
        </w:rPr>
      </w:pPr>
    </w:p>
    <w:p w14:paraId="172086F3" w14:textId="77777777" w:rsidR="008F5891" w:rsidRPr="00934C3E" w:rsidRDefault="008F5891"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15</w:t>
      </w:r>
    </w:p>
    <w:p w14:paraId="6F38F514" w14:textId="77777777" w:rsidR="008F5891" w:rsidRPr="00CC704D" w:rsidRDefault="008F5891"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5.16.5</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110</w:t>
      </w:r>
    </w:p>
    <w:p w14:paraId="7B702C9E" w14:textId="77777777" w:rsidR="008F5891" w:rsidRPr="000362F2" w:rsidRDefault="008F5891"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בתחילת</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המילים</w:t>
      </w:r>
      <w:r w:rsidRPr="000362F2">
        <w:rPr>
          <w:rFonts w:cs="David"/>
          <w:sz w:val="28"/>
          <w:szCs w:val="28"/>
          <w:rtl/>
        </w:rPr>
        <w:t xml:space="preserve"> "</w:t>
      </w:r>
      <w:r w:rsidRPr="000362F2">
        <w:rPr>
          <w:rFonts w:cs="David" w:hint="eastAsia"/>
          <w:sz w:val="28"/>
          <w:szCs w:val="28"/>
          <w:rtl/>
        </w:rPr>
        <w:t>בכפוף</w:t>
      </w:r>
      <w:r w:rsidRPr="000362F2">
        <w:rPr>
          <w:rFonts w:cs="David"/>
          <w:sz w:val="28"/>
          <w:szCs w:val="28"/>
          <w:rtl/>
        </w:rPr>
        <w:t xml:space="preserve"> </w:t>
      </w:r>
      <w:r w:rsidRPr="000362F2">
        <w:rPr>
          <w:rFonts w:cs="David" w:hint="eastAsia"/>
          <w:sz w:val="28"/>
          <w:szCs w:val="28"/>
          <w:rtl/>
        </w:rPr>
        <w:t>לכל</w:t>
      </w:r>
      <w:r w:rsidRPr="000362F2">
        <w:rPr>
          <w:rFonts w:cs="David"/>
          <w:sz w:val="28"/>
          <w:szCs w:val="28"/>
          <w:rtl/>
        </w:rPr>
        <w:t xml:space="preserve"> </w:t>
      </w:r>
      <w:r w:rsidRPr="000362F2">
        <w:rPr>
          <w:rFonts w:cs="David" w:hint="eastAsia"/>
          <w:sz w:val="28"/>
          <w:szCs w:val="28"/>
          <w:rtl/>
        </w:rPr>
        <w:t>דין</w:t>
      </w:r>
      <w:r w:rsidRPr="000362F2">
        <w:rPr>
          <w:rFonts w:cs="David"/>
          <w:sz w:val="28"/>
          <w:szCs w:val="28"/>
          <w:rtl/>
        </w:rPr>
        <w:t>".</w:t>
      </w:r>
    </w:p>
    <w:p w14:paraId="196C94A0" w14:textId="77777777" w:rsidR="008F5891" w:rsidRPr="000362F2" w:rsidRDefault="008F5891"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המשפט</w:t>
      </w:r>
      <w:r w:rsidRPr="000362F2">
        <w:rPr>
          <w:rFonts w:cs="David"/>
          <w:sz w:val="28"/>
          <w:szCs w:val="28"/>
          <w:rtl/>
        </w:rPr>
        <w:t xml:space="preserve"> "</w:t>
      </w:r>
      <w:r w:rsidRPr="000362F2">
        <w:rPr>
          <w:rFonts w:cs="David" w:hint="eastAsia"/>
          <w:sz w:val="28"/>
          <w:szCs w:val="28"/>
          <w:rtl/>
        </w:rPr>
        <w:t>מיד</w:t>
      </w:r>
      <w:r w:rsidRPr="000362F2">
        <w:rPr>
          <w:rFonts w:cs="David"/>
          <w:sz w:val="28"/>
          <w:szCs w:val="28"/>
          <w:rtl/>
        </w:rPr>
        <w:t xml:space="preserve"> </w:t>
      </w:r>
      <w:r w:rsidRPr="000362F2">
        <w:rPr>
          <w:rFonts w:cs="David" w:hint="eastAsia"/>
          <w:sz w:val="28"/>
          <w:szCs w:val="28"/>
          <w:rtl/>
        </w:rPr>
        <w:t>עם</w:t>
      </w:r>
      <w:r w:rsidRPr="000362F2">
        <w:rPr>
          <w:rFonts w:cs="David"/>
          <w:sz w:val="28"/>
          <w:szCs w:val="28"/>
          <w:rtl/>
        </w:rPr>
        <w:t xml:space="preserve"> </w:t>
      </w:r>
      <w:r w:rsidRPr="000362F2">
        <w:rPr>
          <w:rFonts w:cs="David" w:hint="eastAsia"/>
          <w:sz w:val="28"/>
          <w:szCs w:val="28"/>
          <w:rtl/>
        </w:rPr>
        <w:t>דרישתו</w:t>
      </w:r>
      <w:r w:rsidRPr="000362F2">
        <w:rPr>
          <w:rFonts w:cs="David"/>
          <w:sz w:val="28"/>
          <w:szCs w:val="28"/>
          <w:rtl/>
        </w:rPr>
        <w:t xml:space="preserve"> </w:t>
      </w:r>
      <w:r w:rsidRPr="000362F2">
        <w:rPr>
          <w:rFonts w:cs="David" w:hint="eastAsia"/>
          <w:sz w:val="28"/>
          <w:szCs w:val="28"/>
          <w:rtl/>
        </w:rPr>
        <w:t>הראשונה</w:t>
      </w:r>
      <w:r w:rsidRPr="000362F2">
        <w:rPr>
          <w:rFonts w:cs="David"/>
          <w:sz w:val="28"/>
          <w:szCs w:val="28"/>
          <w:rtl/>
        </w:rPr>
        <w:t xml:space="preserve"> </w:t>
      </w:r>
      <w:r w:rsidRPr="000362F2">
        <w:rPr>
          <w:rFonts w:cs="David" w:hint="eastAsia"/>
          <w:sz w:val="28"/>
          <w:szCs w:val="28"/>
          <w:rtl/>
        </w:rPr>
        <w:t>וללא</w:t>
      </w:r>
      <w:r w:rsidRPr="000362F2">
        <w:rPr>
          <w:rFonts w:cs="David"/>
          <w:sz w:val="28"/>
          <w:szCs w:val="28"/>
          <w:rtl/>
        </w:rPr>
        <w:t xml:space="preserve"> </w:t>
      </w:r>
      <w:r w:rsidRPr="000362F2">
        <w:rPr>
          <w:rFonts w:cs="David" w:hint="eastAsia"/>
          <w:sz w:val="28"/>
          <w:szCs w:val="28"/>
          <w:rtl/>
        </w:rPr>
        <w:t>כל</w:t>
      </w:r>
      <w:r w:rsidRPr="000362F2">
        <w:rPr>
          <w:rFonts w:cs="David"/>
          <w:sz w:val="28"/>
          <w:szCs w:val="28"/>
          <w:rtl/>
        </w:rPr>
        <w:t xml:space="preserve"> </w:t>
      </w:r>
      <w:r w:rsidRPr="000362F2">
        <w:rPr>
          <w:rFonts w:cs="David" w:hint="eastAsia"/>
          <w:sz w:val="28"/>
          <w:szCs w:val="28"/>
          <w:rtl/>
        </w:rPr>
        <w:t>הגבלה</w:t>
      </w:r>
      <w:r w:rsidRPr="000362F2">
        <w:rPr>
          <w:rFonts w:cs="David"/>
          <w:sz w:val="28"/>
          <w:szCs w:val="28"/>
          <w:rtl/>
        </w:rPr>
        <w:t xml:space="preserve"> </w:t>
      </w:r>
      <w:r w:rsidRPr="000362F2">
        <w:rPr>
          <w:rFonts w:cs="David" w:hint="eastAsia"/>
          <w:sz w:val="28"/>
          <w:szCs w:val="28"/>
          <w:rtl/>
        </w:rPr>
        <w:t>בסכום</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הראשונה</w:t>
      </w:r>
      <w:r w:rsidRPr="000362F2">
        <w:rPr>
          <w:rFonts w:cs="David"/>
          <w:sz w:val="28"/>
          <w:szCs w:val="28"/>
          <w:rtl/>
        </w:rPr>
        <w:t xml:space="preserve"> </w:t>
      </w:r>
      <w:r w:rsidRPr="000362F2">
        <w:rPr>
          <w:rFonts w:cs="David" w:hint="eastAsia"/>
          <w:sz w:val="28"/>
          <w:szCs w:val="28"/>
          <w:rtl/>
        </w:rPr>
        <w:t>לסעיף</w:t>
      </w:r>
      <w:r w:rsidRPr="000362F2">
        <w:rPr>
          <w:rFonts w:cs="David"/>
          <w:sz w:val="28"/>
          <w:szCs w:val="28"/>
          <w:rtl/>
        </w:rPr>
        <w:t>.</w:t>
      </w:r>
    </w:p>
    <w:p w14:paraId="758E6EE6" w14:textId="77777777" w:rsidR="008F5891" w:rsidRPr="000362F2" w:rsidRDefault="008F5891" w:rsidP="00142129">
      <w:pPr>
        <w:spacing w:after="0" w:line="240" w:lineRule="auto"/>
        <w:rPr>
          <w:rFonts w:cs="David"/>
          <w:sz w:val="28"/>
          <w:szCs w:val="28"/>
          <w:rtl/>
        </w:rPr>
      </w:pPr>
      <w:r w:rsidRPr="000362F2">
        <w:rPr>
          <w:rFonts w:cs="David" w:hint="eastAsia"/>
          <w:sz w:val="28"/>
          <w:szCs w:val="28"/>
          <w:rtl/>
        </w:rPr>
        <w:t>כמו</w:t>
      </w:r>
      <w:r w:rsidRPr="000362F2">
        <w:rPr>
          <w:rFonts w:cs="David"/>
          <w:sz w:val="28"/>
          <w:szCs w:val="28"/>
          <w:rtl/>
        </w:rPr>
        <w:t xml:space="preserve"> </w:t>
      </w:r>
      <w:r w:rsidRPr="000362F2">
        <w:rPr>
          <w:rFonts w:cs="David" w:hint="eastAsia"/>
          <w:sz w:val="28"/>
          <w:szCs w:val="28"/>
          <w:rtl/>
        </w:rPr>
        <w:t>כן</w:t>
      </w:r>
      <w:r w:rsidRPr="000362F2">
        <w:rPr>
          <w:rFonts w:cs="David"/>
          <w:sz w:val="28"/>
          <w:szCs w:val="28"/>
          <w:rtl/>
        </w:rPr>
        <w:t xml:space="preserve">, </w:t>
      </w: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לסעיף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הפסקה</w:t>
      </w:r>
      <w:r w:rsidRPr="000362F2">
        <w:rPr>
          <w:rFonts w:cs="David"/>
          <w:sz w:val="28"/>
          <w:szCs w:val="28"/>
          <w:rtl/>
        </w:rPr>
        <w:t xml:space="preserve"> </w:t>
      </w:r>
      <w:r w:rsidRPr="000362F2">
        <w:rPr>
          <w:rFonts w:cs="David" w:hint="eastAsia"/>
          <w:sz w:val="28"/>
          <w:szCs w:val="28"/>
          <w:rtl/>
        </w:rPr>
        <w:t>הבאה</w:t>
      </w:r>
      <w:r w:rsidRPr="000362F2">
        <w:rPr>
          <w:rFonts w:cs="David"/>
          <w:sz w:val="28"/>
          <w:szCs w:val="28"/>
          <w:rtl/>
        </w:rPr>
        <w:t>:</w:t>
      </w:r>
    </w:p>
    <w:p w14:paraId="74417745" w14:textId="77777777" w:rsidR="008F5891" w:rsidRPr="000362F2" w:rsidRDefault="008F5891" w:rsidP="00142129">
      <w:pPr>
        <w:spacing w:after="0" w:line="240" w:lineRule="auto"/>
        <w:rPr>
          <w:rFonts w:cs="David"/>
          <w:sz w:val="28"/>
          <w:szCs w:val="28"/>
          <w:rtl/>
        </w:rPr>
      </w:pPr>
      <w:r w:rsidRPr="000362F2">
        <w:rPr>
          <w:rFonts w:cs="David"/>
          <w:sz w:val="28"/>
          <w:szCs w:val="28"/>
          <w:rtl/>
        </w:rPr>
        <w:t>"</w:t>
      </w:r>
      <w:r w:rsidRPr="000362F2">
        <w:rPr>
          <w:rFonts w:cs="David" w:hint="eastAsia"/>
          <w:sz w:val="28"/>
          <w:szCs w:val="28"/>
          <w:rtl/>
        </w:rPr>
        <w:t>זכותו</w:t>
      </w:r>
      <w:r w:rsidRPr="000362F2">
        <w:rPr>
          <w:rFonts w:cs="David"/>
          <w:sz w:val="28"/>
          <w:szCs w:val="28"/>
          <w:rtl/>
        </w:rPr>
        <w:t xml:space="preserve"> </w:t>
      </w:r>
      <w:r w:rsidRPr="000362F2">
        <w:rPr>
          <w:rFonts w:cs="David" w:hint="eastAsia"/>
          <w:sz w:val="28"/>
          <w:szCs w:val="28"/>
          <w:rtl/>
        </w:rPr>
        <w:t>של</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לשיפוי</w:t>
      </w:r>
      <w:r w:rsidRPr="000362F2">
        <w:rPr>
          <w:rFonts w:cs="David"/>
          <w:sz w:val="28"/>
          <w:szCs w:val="28"/>
          <w:rtl/>
        </w:rPr>
        <w:t xml:space="preserve"> </w:t>
      </w:r>
      <w:r w:rsidRPr="000362F2">
        <w:rPr>
          <w:rFonts w:cs="David" w:hint="eastAsia"/>
          <w:sz w:val="28"/>
          <w:szCs w:val="28"/>
          <w:rtl/>
        </w:rPr>
        <w:t>כאמור</w:t>
      </w:r>
      <w:r w:rsidRPr="000362F2">
        <w:rPr>
          <w:rFonts w:cs="David"/>
          <w:sz w:val="28"/>
          <w:szCs w:val="28"/>
          <w:rtl/>
        </w:rPr>
        <w:t xml:space="preserve"> </w:t>
      </w:r>
      <w:r w:rsidRPr="000362F2">
        <w:rPr>
          <w:rFonts w:cs="David" w:hint="eastAsia"/>
          <w:sz w:val="28"/>
          <w:szCs w:val="28"/>
          <w:rtl/>
        </w:rPr>
        <w:t>מותנית</w:t>
      </w:r>
      <w:r w:rsidRPr="000362F2">
        <w:rPr>
          <w:rFonts w:cs="David"/>
          <w:sz w:val="28"/>
          <w:szCs w:val="28"/>
          <w:rtl/>
        </w:rPr>
        <w:t xml:space="preserve"> </w:t>
      </w:r>
      <w:r w:rsidRPr="000362F2">
        <w:rPr>
          <w:rFonts w:cs="David" w:hint="eastAsia"/>
          <w:sz w:val="28"/>
          <w:szCs w:val="28"/>
          <w:rtl/>
        </w:rPr>
        <w:t>בקיום</w:t>
      </w:r>
      <w:r w:rsidRPr="000362F2">
        <w:rPr>
          <w:rFonts w:cs="David"/>
          <w:sz w:val="28"/>
          <w:szCs w:val="28"/>
          <w:rtl/>
        </w:rPr>
        <w:t xml:space="preserve"> </w:t>
      </w:r>
      <w:r w:rsidRPr="000362F2">
        <w:rPr>
          <w:rFonts w:cs="David" w:hint="eastAsia"/>
          <w:sz w:val="28"/>
          <w:szCs w:val="28"/>
          <w:rtl/>
        </w:rPr>
        <w:t>התנאים</w:t>
      </w:r>
      <w:r w:rsidRPr="000362F2">
        <w:rPr>
          <w:rFonts w:cs="David"/>
          <w:sz w:val="28"/>
          <w:szCs w:val="28"/>
          <w:rtl/>
        </w:rPr>
        <w:t xml:space="preserve"> </w:t>
      </w:r>
      <w:r w:rsidRPr="000362F2">
        <w:rPr>
          <w:rFonts w:cs="David" w:hint="eastAsia"/>
          <w:sz w:val="28"/>
          <w:szCs w:val="28"/>
          <w:rtl/>
        </w:rPr>
        <w:t>כדלקמן</w:t>
      </w:r>
      <w:r w:rsidRPr="000362F2">
        <w:rPr>
          <w:rFonts w:cs="David"/>
          <w:sz w:val="28"/>
          <w:szCs w:val="28"/>
          <w:rtl/>
        </w:rPr>
        <w:t>: (</w:t>
      </w:r>
      <w:r w:rsidRPr="000362F2">
        <w:rPr>
          <w:rFonts w:cs="David" w:hint="eastAsia"/>
          <w:sz w:val="28"/>
          <w:szCs w:val="28"/>
          <w:rtl/>
        </w:rPr>
        <w:t>א</w:t>
      </w:r>
      <w:r w:rsidRPr="000362F2">
        <w:rPr>
          <w:rFonts w:cs="David"/>
          <w:sz w:val="28"/>
          <w:szCs w:val="28"/>
          <w:rtl/>
        </w:rPr>
        <w:t xml:space="preserve">) </w:t>
      </w:r>
      <w:r w:rsidRPr="000362F2">
        <w:rPr>
          <w:rFonts w:cs="David" w:hint="eastAsia"/>
          <w:sz w:val="28"/>
          <w:szCs w:val="28"/>
          <w:rtl/>
        </w:rPr>
        <w:t>בסמוך</w:t>
      </w:r>
      <w:r w:rsidRPr="000362F2">
        <w:rPr>
          <w:rFonts w:cs="David"/>
          <w:sz w:val="28"/>
          <w:szCs w:val="28"/>
          <w:rtl/>
        </w:rPr>
        <w:t xml:space="preserve"> </w:t>
      </w:r>
      <w:r w:rsidRPr="000362F2">
        <w:rPr>
          <w:rFonts w:cs="David" w:hint="eastAsia"/>
          <w:sz w:val="28"/>
          <w:szCs w:val="28"/>
          <w:rtl/>
        </w:rPr>
        <w:t>למועד</w:t>
      </w:r>
      <w:r w:rsidRPr="000362F2">
        <w:rPr>
          <w:rFonts w:cs="David"/>
          <w:sz w:val="28"/>
          <w:szCs w:val="28"/>
          <w:rtl/>
        </w:rPr>
        <w:t xml:space="preserve"> </w:t>
      </w:r>
      <w:r w:rsidRPr="000362F2">
        <w:rPr>
          <w:rFonts w:cs="David" w:hint="eastAsia"/>
          <w:sz w:val="28"/>
          <w:szCs w:val="28"/>
          <w:rtl/>
        </w:rPr>
        <w:t>בו</w:t>
      </w:r>
      <w:r w:rsidRPr="000362F2">
        <w:rPr>
          <w:rFonts w:cs="David"/>
          <w:sz w:val="28"/>
          <w:szCs w:val="28"/>
          <w:rtl/>
        </w:rPr>
        <w:t xml:space="preserve"> </w:t>
      </w:r>
      <w:r w:rsidRPr="000362F2">
        <w:rPr>
          <w:rFonts w:cs="David" w:hint="eastAsia"/>
          <w:sz w:val="28"/>
          <w:szCs w:val="28"/>
          <w:rtl/>
        </w:rPr>
        <w:t>נתקבל</w:t>
      </w:r>
      <w:r w:rsidRPr="000362F2">
        <w:rPr>
          <w:rFonts w:cs="David"/>
          <w:sz w:val="28"/>
          <w:szCs w:val="28"/>
          <w:rtl/>
        </w:rPr>
        <w:t xml:space="preserve"> </w:t>
      </w:r>
      <w:r w:rsidRPr="000362F2">
        <w:rPr>
          <w:rFonts w:cs="David" w:hint="eastAsia"/>
          <w:sz w:val="28"/>
          <w:szCs w:val="28"/>
          <w:rtl/>
        </w:rPr>
        <w:t>בידי</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תביעה</w:t>
      </w:r>
      <w:r w:rsidRPr="000362F2">
        <w:rPr>
          <w:rFonts w:cs="David"/>
          <w:sz w:val="28"/>
          <w:szCs w:val="28"/>
          <w:rtl/>
        </w:rPr>
        <w:t xml:space="preserve"> </w:t>
      </w:r>
      <w:r w:rsidRPr="000362F2">
        <w:rPr>
          <w:rFonts w:cs="David" w:hint="eastAsia"/>
          <w:sz w:val="28"/>
          <w:szCs w:val="28"/>
          <w:rtl/>
        </w:rPr>
        <w:t>כאמור</w:t>
      </w:r>
      <w:r w:rsidRPr="000362F2">
        <w:rPr>
          <w:rFonts w:cs="David"/>
          <w:sz w:val="28"/>
          <w:szCs w:val="28"/>
          <w:rtl/>
        </w:rPr>
        <w:t xml:space="preserve"> </w:t>
      </w:r>
      <w:r w:rsidRPr="000362F2">
        <w:rPr>
          <w:rFonts w:cs="David" w:hint="eastAsia"/>
          <w:sz w:val="28"/>
          <w:szCs w:val="28"/>
          <w:rtl/>
        </w:rPr>
        <w:t>מידי</w:t>
      </w:r>
      <w:r w:rsidRPr="000362F2">
        <w:rPr>
          <w:rFonts w:cs="David"/>
          <w:sz w:val="28"/>
          <w:szCs w:val="28"/>
          <w:rtl/>
        </w:rPr>
        <w:t xml:space="preserve"> </w:t>
      </w:r>
      <w:r w:rsidRPr="000362F2">
        <w:rPr>
          <w:rFonts w:cs="David" w:hint="eastAsia"/>
          <w:sz w:val="28"/>
          <w:szCs w:val="28"/>
          <w:rtl/>
        </w:rPr>
        <w:t>צד</w:t>
      </w:r>
      <w:r w:rsidRPr="000362F2">
        <w:rPr>
          <w:rFonts w:cs="David"/>
          <w:sz w:val="28"/>
          <w:szCs w:val="28"/>
          <w:rtl/>
        </w:rPr>
        <w:t xml:space="preserve"> </w:t>
      </w:r>
      <w:r w:rsidRPr="000362F2">
        <w:rPr>
          <w:rFonts w:cs="David" w:hint="eastAsia"/>
          <w:sz w:val="28"/>
          <w:szCs w:val="28"/>
          <w:rtl/>
        </w:rPr>
        <w:t>שלישי</w:t>
      </w:r>
      <w:r w:rsidRPr="000362F2">
        <w:rPr>
          <w:rFonts w:cs="David"/>
          <w:sz w:val="28"/>
          <w:szCs w:val="28"/>
          <w:rtl/>
        </w:rPr>
        <w:t xml:space="preserve"> </w:t>
      </w:r>
      <w:r w:rsidRPr="000362F2">
        <w:rPr>
          <w:rFonts w:cs="David" w:hint="eastAsia"/>
          <w:sz w:val="28"/>
          <w:szCs w:val="28"/>
          <w:rtl/>
        </w:rPr>
        <w:t>כלשהו</w:t>
      </w:r>
      <w:r w:rsidRPr="000362F2">
        <w:rPr>
          <w:rFonts w:cs="David"/>
          <w:sz w:val="28"/>
          <w:szCs w:val="28"/>
          <w:rtl/>
        </w:rPr>
        <w:t xml:space="preserve"> </w:t>
      </w:r>
      <w:r w:rsidRPr="000362F2">
        <w:rPr>
          <w:rFonts w:cs="David" w:hint="eastAsia"/>
          <w:sz w:val="28"/>
          <w:szCs w:val="28"/>
          <w:rtl/>
        </w:rPr>
        <w:t>הוא</w:t>
      </w:r>
      <w:r w:rsidRPr="000362F2">
        <w:rPr>
          <w:rFonts w:cs="David"/>
          <w:sz w:val="28"/>
          <w:szCs w:val="28"/>
          <w:rtl/>
        </w:rPr>
        <w:t xml:space="preserve"> </w:t>
      </w:r>
      <w:r w:rsidRPr="000362F2">
        <w:rPr>
          <w:rFonts w:cs="David" w:hint="eastAsia"/>
          <w:sz w:val="28"/>
          <w:szCs w:val="28"/>
          <w:rtl/>
        </w:rPr>
        <w:t>הודיע</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כך</w:t>
      </w:r>
      <w:r w:rsidRPr="000362F2">
        <w:rPr>
          <w:rFonts w:cs="David"/>
          <w:sz w:val="28"/>
          <w:szCs w:val="28"/>
          <w:rtl/>
        </w:rPr>
        <w:t xml:space="preserve"> </w:t>
      </w:r>
      <w:r w:rsidRPr="000362F2">
        <w:rPr>
          <w:rFonts w:cs="David" w:hint="eastAsia"/>
          <w:sz w:val="28"/>
          <w:szCs w:val="28"/>
          <w:rtl/>
        </w:rPr>
        <w:t>מידית</w:t>
      </w:r>
      <w:r w:rsidRPr="000362F2">
        <w:rPr>
          <w:rFonts w:cs="David"/>
          <w:sz w:val="28"/>
          <w:szCs w:val="28"/>
          <w:rtl/>
        </w:rPr>
        <w:t xml:space="preserve"> </w:t>
      </w:r>
      <w:r w:rsidRPr="000362F2">
        <w:rPr>
          <w:rFonts w:cs="David" w:hint="eastAsia"/>
          <w:sz w:val="28"/>
          <w:szCs w:val="28"/>
          <w:rtl/>
        </w:rPr>
        <w:t>לנותן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w:t>
      </w:r>
      <w:r w:rsidRPr="000362F2">
        <w:rPr>
          <w:rFonts w:cs="David" w:hint="eastAsia"/>
          <w:sz w:val="28"/>
          <w:szCs w:val="28"/>
          <w:rtl/>
        </w:rPr>
        <w:t>ב</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אפשר</w:t>
      </w:r>
      <w:r w:rsidRPr="000362F2">
        <w:rPr>
          <w:rFonts w:cs="David"/>
          <w:sz w:val="28"/>
          <w:szCs w:val="28"/>
          <w:rtl/>
        </w:rPr>
        <w:t xml:space="preserve"> </w:t>
      </w:r>
      <w:r w:rsidRPr="000362F2">
        <w:rPr>
          <w:rFonts w:cs="David" w:hint="eastAsia"/>
          <w:sz w:val="28"/>
          <w:szCs w:val="28"/>
          <w:rtl/>
        </w:rPr>
        <w:t>לנותן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ליטול</w:t>
      </w:r>
      <w:r w:rsidRPr="000362F2">
        <w:rPr>
          <w:rFonts w:cs="David"/>
          <w:sz w:val="28"/>
          <w:szCs w:val="28"/>
          <w:rtl/>
        </w:rPr>
        <w:t xml:space="preserve"> </w:t>
      </w:r>
      <w:r w:rsidRPr="000362F2">
        <w:rPr>
          <w:rFonts w:cs="David" w:hint="eastAsia"/>
          <w:sz w:val="28"/>
          <w:szCs w:val="28"/>
          <w:rtl/>
        </w:rPr>
        <w:t>בעצמו</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באמצעות</w:t>
      </w:r>
      <w:r w:rsidRPr="000362F2">
        <w:rPr>
          <w:rFonts w:cs="David"/>
          <w:sz w:val="28"/>
          <w:szCs w:val="28"/>
          <w:rtl/>
        </w:rPr>
        <w:t xml:space="preserve"> </w:t>
      </w:r>
      <w:r w:rsidRPr="000362F2">
        <w:rPr>
          <w:rFonts w:cs="David" w:hint="eastAsia"/>
          <w:sz w:val="28"/>
          <w:szCs w:val="28"/>
          <w:rtl/>
        </w:rPr>
        <w:t>מי</w:t>
      </w:r>
      <w:r w:rsidRPr="000362F2">
        <w:rPr>
          <w:rFonts w:cs="David"/>
          <w:sz w:val="28"/>
          <w:szCs w:val="28"/>
          <w:rtl/>
        </w:rPr>
        <w:t xml:space="preserve"> </w:t>
      </w:r>
      <w:r w:rsidRPr="000362F2">
        <w:rPr>
          <w:rFonts w:cs="David" w:hint="eastAsia"/>
          <w:sz w:val="28"/>
          <w:szCs w:val="28"/>
          <w:rtl/>
        </w:rPr>
        <w:t>מטעמו</w:t>
      </w:r>
      <w:r w:rsidRPr="000362F2">
        <w:rPr>
          <w:rFonts w:cs="David"/>
          <w:sz w:val="28"/>
          <w:szCs w:val="28"/>
          <w:rtl/>
        </w:rPr>
        <w:t xml:space="preserve"> </w:t>
      </w:r>
      <w:r w:rsidRPr="000362F2">
        <w:rPr>
          <w:rFonts w:cs="David" w:hint="eastAsia"/>
          <w:sz w:val="28"/>
          <w:szCs w:val="28"/>
          <w:rtl/>
        </w:rPr>
        <w:t>ועל</w:t>
      </w:r>
      <w:r w:rsidRPr="000362F2">
        <w:rPr>
          <w:rFonts w:cs="David"/>
          <w:sz w:val="28"/>
          <w:szCs w:val="28"/>
          <w:rtl/>
        </w:rPr>
        <w:t xml:space="preserve"> </w:t>
      </w:r>
      <w:r w:rsidRPr="000362F2">
        <w:rPr>
          <w:rFonts w:cs="David" w:hint="eastAsia"/>
          <w:sz w:val="28"/>
          <w:szCs w:val="28"/>
          <w:rtl/>
        </w:rPr>
        <w:t>חשבונו</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ההגנה</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הטיפול</w:t>
      </w:r>
      <w:r w:rsidRPr="000362F2">
        <w:rPr>
          <w:rFonts w:cs="David"/>
          <w:sz w:val="28"/>
          <w:szCs w:val="28"/>
          <w:rtl/>
        </w:rPr>
        <w:t xml:space="preserve"> </w:t>
      </w:r>
      <w:r w:rsidRPr="000362F2">
        <w:rPr>
          <w:rFonts w:cs="David" w:hint="eastAsia"/>
          <w:sz w:val="28"/>
          <w:szCs w:val="28"/>
          <w:rtl/>
        </w:rPr>
        <w:t>המלאים</w:t>
      </w:r>
      <w:r w:rsidRPr="000362F2">
        <w:rPr>
          <w:rFonts w:cs="David"/>
          <w:sz w:val="28"/>
          <w:szCs w:val="28"/>
          <w:rtl/>
        </w:rPr>
        <w:t xml:space="preserve"> </w:t>
      </w:r>
      <w:r w:rsidRPr="000362F2">
        <w:rPr>
          <w:rFonts w:cs="David" w:hint="eastAsia"/>
          <w:sz w:val="28"/>
          <w:szCs w:val="28"/>
          <w:rtl/>
        </w:rPr>
        <w:t>והבלעדיים</w:t>
      </w:r>
      <w:r w:rsidRPr="000362F2">
        <w:rPr>
          <w:rFonts w:cs="David"/>
          <w:sz w:val="28"/>
          <w:szCs w:val="28"/>
          <w:rtl/>
        </w:rPr>
        <w:t xml:space="preserve"> </w:t>
      </w:r>
      <w:r w:rsidRPr="000362F2">
        <w:rPr>
          <w:rFonts w:cs="David" w:hint="eastAsia"/>
          <w:sz w:val="28"/>
          <w:szCs w:val="28"/>
          <w:rtl/>
        </w:rPr>
        <w:t>בתביעה</w:t>
      </w:r>
      <w:r w:rsidRPr="000362F2">
        <w:rPr>
          <w:rFonts w:cs="David"/>
          <w:sz w:val="28"/>
          <w:szCs w:val="28"/>
          <w:rtl/>
        </w:rPr>
        <w:t xml:space="preserve"> </w:t>
      </w:r>
      <w:r w:rsidRPr="000362F2">
        <w:rPr>
          <w:rFonts w:cs="David" w:hint="eastAsia"/>
          <w:sz w:val="28"/>
          <w:szCs w:val="28"/>
          <w:rtl/>
        </w:rPr>
        <w:t>כאמור</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ג</w:t>
      </w:r>
      <w:r w:rsidRPr="000362F2">
        <w:rPr>
          <w:rFonts w:cs="David"/>
          <w:sz w:val="28"/>
          <w:szCs w:val="28"/>
          <w:rtl/>
        </w:rPr>
        <w:t xml:space="preserve">) </w:t>
      </w:r>
      <w:r w:rsidRPr="000362F2">
        <w:rPr>
          <w:rFonts w:cs="David" w:hint="eastAsia"/>
          <w:sz w:val="28"/>
          <w:szCs w:val="28"/>
          <w:rtl/>
        </w:rPr>
        <w:t>תשלום</w:t>
      </w:r>
      <w:r w:rsidRPr="000362F2">
        <w:rPr>
          <w:rFonts w:cs="David"/>
          <w:sz w:val="28"/>
          <w:szCs w:val="28"/>
          <w:rtl/>
        </w:rPr>
        <w:t xml:space="preserve"> </w:t>
      </w:r>
      <w:r w:rsidRPr="000362F2">
        <w:rPr>
          <w:rFonts w:cs="David" w:hint="eastAsia"/>
          <w:sz w:val="28"/>
          <w:szCs w:val="28"/>
          <w:rtl/>
        </w:rPr>
        <w:t>השיפוי</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ידי</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יעשה</w:t>
      </w:r>
      <w:r w:rsidRPr="000362F2">
        <w:rPr>
          <w:rFonts w:cs="David"/>
          <w:sz w:val="28"/>
          <w:szCs w:val="28"/>
          <w:rtl/>
        </w:rPr>
        <w:t xml:space="preserve"> </w:t>
      </w:r>
      <w:r w:rsidRPr="000362F2">
        <w:rPr>
          <w:rFonts w:cs="David" w:hint="eastAsia"/>
          <w:sz w:val="28"/>
          <w:szCs w:val="28"/>
          <w:rtl/>
        </w:rPr>
        <w:t>רק</w:t>
      </w:r>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החלטת</w:t>
      </w:r>
      <w:r w:rsidRPr="000362F2">
        <w:rPr>
          <w:rFonts w:cs="David"/>
          <w:sz w:val="28"/>
          <w:szCs w:val="28"/>
          <w:rtl/>
        </w:rPr>
        <w:t xml:space="preserve"> </w:t>
      </w:r>
      <w:r w:rsidRPr="000362F2">
        <w:rPr>
          <w:rFonts w:cs="David" w:hint="eastAsia"/>
          <w:sz w:val="28"/>
          <w:szCs w:val="28"/>
          <w:rtl/>
        </w:rPr>
        <w:t>בית</w:t>
      </w:r>
      <w:r w:rsidRPr="000362F2">
        <w:rPr>
          <w:rFonts w:cs="David"/>
          <w:sz w:val="28"/>
          <w:szCs w:val="28"/>
          <w:rtl/>
        </w:rPr>
        <w:t xml:space="preserve"> </w:t>
      </w:r>
      <w:r w:rsidRPr="000362F2">
        <w:rPr>
          <w:rFonts w:cs="David" w:hint="eastAsia"/>
          <w:sz w:val="28"/>
          <w:szCs w:val="28"/>
          <w:rtl/>
        </w:rPr>
        <w:t>משפט</w:t>
      </w:r>
      <w:r w:rsidRPr="000362F2">
        <w:rPr>
          <w:rFonts w:cs="David"/>
          <w:sz w:val="28"/>
          <w:szCs w:val="28"/>
          <w:rtl/>
        </w:rPr>
        <w:t xml:space="preserve"> </w:t>
      </w:r>
      <w:r w:rsidRPr="000362F2">
        <w:rPr>
          <w:rFonts w:cs="David" w:hint="eastAsia"/>
          <w:sz w:val="28"/>
          <w:szCs w:val="28"/>
          <w:rtl/>
        </w:rPr>
        <w:t>שאינה</w:t>
      </w:r>
      <w:r w:rsidRPr="000362F2">
        <w:rPr>
          <w:rFonts w:cs="David"/>
          <w:sz w:val="28"/>
          <w:szCs w:val="28"/>
          <w:rtl/>
        </w:rPr>
        <w:t xml:space="preserve"> </w:t>
      </w:r>
      <w:r w:rsidRPr="000362F2">
        <w:rPr>
          <w:rFonts w:cs="David" w:hint="eastAsia"/>
          <w:sz w:val="28"/>
          <w:szCs w:val="28"/>
          <w:rtl/>
        </w:rPr>
        <w:t>ניתנת</w:t>
      </w:r>
      <w:r w:rsidRPr="000362F2">
        <w:rPr>
          <w:rFonts w:cs="David"/>
          <w:sz w:val="28"/>
          <w:szCs w:val="28"/>
          <w:rtl/>
        </w:rPr>
        <w:t xml:space="preserve"> </w:t>
      </w:r>
      <w:r w:rsidRPr="000362F2">
        <w:rPr>
          <w:rFonts w:cs="David" w:hint="eastAsia"/>
          <w:sz w:val="28"/>
          <w:szCs w:val="28"/>
          <w:rtl/>
        </w:rPr>
        <w:t>לעיכוב</w:t>
      </w:r>
      <w:r w:rsidRPr="000362F2">
        <w:rPr>
          <w:rFonts w:cs="David"/>
          <w:sz w:val="28"/>
          <w:szCs w:val="28"/>
          <w:rtl/>
        </w:rPr>
        <w:t xml:space="preserve"> </w:t>
      </w:r>
      <w:r w:rsidRPr="000362F2">
        <w:rPr>
          <w:rFonts w:cs="David" w:hint="eastAsia"/>
          <w:sz w:val="28"/>
          <w:szCs w:val="28"/>
          <w:rtl/>
        </w:rPr>
        <w:t>ביצוע</w:t>
      </w:r>
      <w:r w:rsidRPr="000362F2">
        <w:rPr>
          <w:rFonts w:cs="David"/>
          <w:sz w:val="28"/>
          <w:szCs w:val="28"/>
          <w:rtl/>
        </w:rPr>
        <w:t>."</w:t>
      </w:r>
    </w:p>
    <w:p w14:paraId="0E898CE1" w14:textId="77777777" w:rsidR="008F5891" w:rsidRDefault="008F5891" w:rsidP="00142129">
      <w:pPr>
        <w:spacing w:after="0" w:line="240" w:lineRule="auto"/>
        <w:rPr>
          <w:rFonts w:cs="David"/>
          <w:sz w:val="28"/>
          <w:szCs w:val="28"/>
          <w:rtl/>
        </w:rPr>
      </w:pPr>
      <w:r w:rsidRPr="000362F2">
        <w:rPr>
          <w:rFonts w:cs="David" w:hint="eastAsia"/>
          <w:sz w:val="28"/>
          <w:szCs w:val="28"/>
          <w:rtl/>
        </w:rPr>
        <w:t>ההערה</w:t>
      </w:r>
      <w:r w:rsidRPr="000362F2">
        <w:rPr>
          <w:rFonts w:cs="David"/>
          <w:sz w:val="28"/>
          <w:szCs w:val="28"/>
          <w:rtl/>
        </w:rPr>
        <w:t xml:space="preserve"> </w:t>
      </w:r>
      <w:r w:rsidRPr="000362F2">
        <w:rPr>
          <w:rFonts w:cs="David" w:hint="eastAsia"/>
          <w:sz w:val="28"/>
          <w:szCs w:val="28"/>
          <w:rtl/>
        </w:rPr>
        <w:t>הנ</w:t>
      </w:r>
      <w:r w:rsidRPr="000362F2">
        <w:rPr>
          <w:rFonts w:cs="David"/>
          <w:sz w:val="28"/>
          <w:szCs w:val="28"/>
          <w:rtl/>
        </w:rPr>
        <w:t>"</w:t>
      </w:r>
      <w:r w:rsidRPr="000362F2">
        <w:rPr>
          <w:rFonts w:cs="David" w:hint="eastAsia"/>
          <w:sz w:val="28"/>
          <w:szCs w:val="28"/>
          <w:rtl/>
        </w:rPr>
        <w:t>ל</w:t>
      </w:r>
      <w:r w:rsidRPr="000362F2">
        <w:rPr>
          <w:rFonts w:cs="David"/>
          <w:sz w:val="28"/>
          <w:szCs w:val="28"/>
          <w:rtl/>
        </w:rPr>
        <w:t xml:space="preserve"> </w:t>
      </w:r>
      <w:r w:rsidRPr="000362F2">
        <w:rPr>
          <w:rFonts w:cs="David" w:hint="eastAsia"/>
          <w:sz w:val="28"/>
          <w:szCs w:val="28"/>
          <w:rtl/>
        </w:rPr>
        <w:t>תקפה</w:t>
      </w:r>
      <w:r w:rsidRPr="000362F2">
        <w:rPr>
          <w:rFonts w:cs="David"/>
          <w:sz w:val="28"/>
          <w:szCs w:val="28"/>
          <w:rtl/>
        </w:rPr>
        <w:t xml:space="preserve"> </w:t>
      </w:r>
      <w:r w:rsidRPr="000362F2">
        <w:rPr>
          <w:rFonts w:cs="David" w:hint="eastAsia"/>
          <w:sz w:val="28"/>
          <w:szCs w:val="28"/>
          <w:rtl/>
        </w:rPr>
        <w:t>גם</w:t>
      </w:r>
      <w:r w:rsidRPr="000362F2">
        <w:rPr>
          <w:rFonts w:cs="David"/>
          <w:sz w:val="28"/>
          <w:szCs w:val="28"/>
          <w:rtl/>
        </w:rPr>
        <w:t xml:space="preserve"> </w:t>
      </w:r>
      <w:r w:rsidRPr="000362F2">
        <w:rPr>
          <w:rFonts w:cs="David" w:hint="eastAsia"/>
          <w:sz w:val="28"/>
          <w:szCs w:val="28"/>
          <w:rtl/>
        </w:rPr>
        <w:t>לסעיף</w:t>
      </w:r>
      <w:r w:rsidRPr="000362F2">
        <w:rPr>
          <w:rFonts w:cs="David"/>
          <w:sz w:val="28"/>
          <w:szCs w:val="28"/>
          <w:rtl/>
        </w:rPr>
        <w:t xml:space="preserve"> 25.6 </w:t>
      </w:r>
      <w:r w:rsidRPr="000362F2">
        <w:rPr>
          <w:rFonts w:cs="David" w:hint="eastAsia"/>
          <w:sz w:val="28"/>
          <w:szCs w:val="28"/>
          <w:rtl/>
        </w:rPr>
        <w:t>להסכם</w:t>
      </w:r>
      <w:r w:rsidRPr="000362F2">
        <w:rPr>
          <w:rFonts w:cs="David"/>
          <w:sz w:val="28"/>
          <w:szCs w:val="28"/>
          <w:rtl/>
        </w:rPr>
        <w:t>.</w:t>
      </w:r>
    </w:p>
    <w:p w14:paraId="4DEE3C20" w14:textId="77777777" w:rsidR="00BE661A" w:rsidRPr="000362F2" w:rsidRDefault="00BE661A" w:rsidP="00142129">
      <w:pPr>
        <w:spacing w:after="0" w:line="240" w:lineRule="auto"/>
        <w:rPr>
          <w:rFonts w:cs="David"/>
          <w:sz w:val="28"/>
          <w:szCs w:val="28"/>
          <w:rtl/>
        </w:rPr>
      </w:pPr>
    </w:p>
    <w:p w14:paraId="47856DCB" w14:textId="77777777" w:rsidR="008F5891" w:rsidRPr="00934C3E" w:rsidRDefault="008F5891"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4D1DA3D" w14:textId="77777777" w:rsidR="00BE661A" w:rsidRDefault="00917D8E" w:rsidP="00142129">
      <w:pPr>
        <w:spacing w:after="0" w:line="240" w:lineRule="auto"/>
        <w:rPr>
          <w:rFonts w:cs="David"/>
          <w:sz w:val="28"/>
          <w:szCs w:val="28"/>
          <w:rtl/>
        </w:rPr>
      </w:pPr>
      <w:r>
        <w:rPr>
          <w:rFonts w:cs="David" w:hint="cs"/>
          <w:sz w:val="28"/>
          <w:szCs w:val="28"/>
          <w:rtl/>
        </w:rPr>
        <w:t xml:space="preserve">לא יחול שינוי בסעיף זה. המשרד יפעל בהתאם להוראות כל דין ובכפוף לכללי </w:t>
      </w:r>
      <w:proofErr w:type="spellStart"/>
      <w:r>
        <w:rPr>
          <w:rFonts w:cs="David" w:hint="cs"/>
          <w:sz w:val="28"/>
          <w:szCs w:val="28"/>
          <w:rtl/>
        </w:rPr>
        <w:t>מינהל</w:t>
      </w:r>
      <w:proofErr w:type="spellEnd"/>
      <w:r>
        <w:rPr>
          <w:rFonts w:cs="David" w:hint="cs"/>
          <w:sz w:val="28"/>
          <w:szCs w:val="28"/>
          <w:rtl/>
        </w:rPr>
        <w:t xml:space="preserve"> תקין.</w:t>
      </w:r>
    </w:p>
    <w:p w14:paraId="61AE39AA" w14:textId="77777777" w:rsidR="00BE661A" w:rsidRPr="000362F2" w:rsidRDefault="00BE661A" w:rsidP="00142129">
      <w:pPr>
        <w:spacing w:after="0" w:line="240" w:lineRule="auto"/>
        <w:rPr>
          <w:rFonts w:cs="David"/>
          <w:sz w:val="28"/>
          <w:szCs w:val="28"/>
          <w:rtl/>
        </w:rPr>
      </w:pPr>
    </w:p>
    <w:p w14:paraId="73E710FC" w14:textId="77777777" w:rsidR="008F5891" w:rsidRPr="00934C3E" w:rsidRDefault="008C7B9A"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16</w:t>
      </w:r>
    </w:p>
    <w:p w14:paraId="028398C6" w14:textId="77777777" w:rsidR="008C7B9A" w:rsidRPr="00CC704D" w:rsidRDefault="008C7B9A"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5.16.6</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110</w:t>
      </w:r>
    </w:p>
    <w:p w14:paraId="0D8895E9" w14:textId="77777777" w:rsidR="008C7B9A" w:rsidRDefault="008C7B9A"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בתחילת</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המילים</w:t>
      </w:r>
      <w:r w:rsidRPr="000362F2">
        <w:rPr>
          <w:rFonts w:cs="David"/>
          <w:sz w:val="28"/>
          <w:szCs w:val="28"/>
          <w:rtl/>
        </w:rPr>
        <w:t xml:space="preserve"> "</w:t>
      </w:r>
      <w:r w:rsidRPr="000362F2">
        <w:rPr>
          <w:rFonts w:cs="David" w:hint="eastAsia"/>
          <w:sz w:val="28"/>
          <w:szCs w:val="28"/>
          <w:rtl/>
        </w:rPr>
        <w:t>בכפוף</w:t>
      </w:r>
      <w:r w:rsidRPr="000362F2">
        <w:rPr>
          <w:rFonts w:cs="David"/>
          <w:sz w:val="28"/>
          <w:szCs w:val="28"/>
          <w:rtl/>
        </w:rPr>
        <w:t xml:space="preserve"> </w:t>
      </w:r>
      <w:r w:rsidRPr="000362F2">
        <w:rPr>
          <w:rFonts w:cs="David" w:hint="eastAsia"/>
          <w:sz w:val="28"/>
          <w:szCs w:val="28"/>
          <w:rtl/>
        </w:rPr>
        <w:t>לכל</w:t>
      </w:r>
      <w:r w:rsidRPr="000362F2">
        <w:rPr>
          <w:rFonts w:cs="David"/>
          <w:sz w:val="28"/>
          <w:szCs w:val="28"/>
          <w:rtl/>
        </w:rPr>
        <w:t xml:space="preserve"> </w:t>
      </w:r>
      <w:r w:rsidRPr="000362F2">
        <w:rPr>
          <w:rFonts w:cs="David" w:hint="eastAsia"/>
          <w:sz w:val="28"/>
          <w:szCs w:val="28"/>
          <w:rtl/>
        </w:rPr>
        <w:t>דין</w:t>
      </w:r>
      <w:r w:rsidRPr="000362F2">
        <w:rPr>
          <w:rFonts w:cs="David"/>
          <w:sz w:val="28"/>
          <w:szCs w:val="28"/>
          <w:rtl/>
        </w:rPr>
        <w:t>".</w:t>
      </w:r>
    </w:p>
    <w:p w14:paraId="4BEBC50B" w14:textId="77777777" w:rsidR="00BE661A" w:rsidRPr="000362F2" w:rsidRDefault="00BE661A" w:rsidP="00142129">
      <w:pPr>
        <w:spacing w:after="0" w:line="240" w:lineRule="auto"/>
        <w:rPr>
          <w:rFonts w:cs="David"/>
          <w:sz w:val="28"/>
          <w:szCs w:val="28"/>
          <w:rtl/>
        </w:rPr>
      </w:pPr>
    </w:p>
    <w:p w14:paraId="2EF306B9" w14:textId="77777777" w:rsidR="008C7B9A" w:rsidRPr="00934C3E" w:rsidRDefault="008C7B9A"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תשובה</w:t>
      </w:r>
    </w:p>
    <w:p w14:paraId="3CA2EBA9" w14:textId="77777777" w:rsidR="00917D8E" w:rsidRPr="00917D8E" w:rsidRDefault="00917D8E" w:rsidP="00917D8E">
      <w:pPr>
        <w:spacing w:after="0" w:line="240" w:lineRule="auto"/>
        <w:rPr>
          <w:rFonts w:cs="David"/>
          <w:sz w:val="28"/>
          <w:szCs w:val="28"/>
          <w:rtl/>
        </w:rPr>
      </w:pPr>
      <w:r w:rsidRPr="00917D8E">
        <w:rPr>
          <w:rFonts w:cs="David" w:hint="cs"/>
          <w:sz w:val="28"/>
          <w:szCs w:val="28"/>
          <w:rtl/>
        </w:rPr>
        <w:t xml:space="preserve">לא יחול שינוי בסעיף זה. המשרד יפעל בהתאם להוראות כל דין ובכפוף לכללי </w:t>
      </w:r>
      <w:proofErr w:type="spellStart"/>
      <w:r w:rsidRPr="00917D8E">
        <w:rPr>
          <w:rFonts w:cs="David" w:hint="cs"/>
          <w:sz w:val="28"/>
          <w:szCs w:val="28"/>
          <w:rtl/>
        </w:rPr>
        <w:t>מינהל</w:t>
      </w:r>
      <w:proofErr w:type="spellEnd"/>
      <w:r w:rsidRPr="00917D8E">
        <w:rPr>
          <w:rFonts w:cs="David" w:hint="cs"/>
          <w:sz w:val="28"/>
          <w:szCs w:val="28"/>
          <w:rtl/>
        </w:rPr>
        <w:t xml:space="preserve"> תקין.</w:t>
      </w:r>
    </w:p>
    <w:p w14:paraId="57799498" w14:textId="77777777" w:rsidR="005A67A2" w:rsidRDefault="005A67A2" w:rsidP="00934C3E">
      <w:pPr>
        <w:pStyle w:val="2"/>
        <w:spacing w:before="0" w:line="240" w:lineRule="auto"/>
        <w:rPr>
          <w:rFonts w:asciiTheme="minorBidi" w:hAnsiTheme="minorBidi" w:cs="David"/>
          <w:color w:val="auto"/>
          <w:sz w:val="28"/>
          <w:szCs w:val="28"/>
          <w:u w:val="single"/>
          <w:rtl/>
        </w:rPr>
      </w:pPr>
    </w:p>
    <w:p w14:paraId="6E466AC0" w14:textId="77777777" w:rsidR="008C7B9A" w:rsidRPr="00934C3E" w:rsidRDefault="008C7B9A"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17</w:t>
      </w:r>
    </w:p>
    <w:p w14:paraId="1E7A384B" w14:textId="77777777" w:rsidR="008C7B9A" w:rsidRPr="00CC704D" w:rsidRDefault="008C7B9A"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6.1.3</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112</w:t>
      </w:r>
    </w:p>
    <w:p w14:paraId="51CE687E" w14:textId="77777777" w:rsidR="008C7B9A" w:rsidRDefault="008C7B9A"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לכתוב</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ראויה</w:t>
      </w:r>
      <w:r w:rsidRPr="000362F2">
        <w:rPr>
          <w:rFonts w:cs="David"/>
          <w:sz w:val="28"/>
          <w:szCs w:val="28"/>
          <w:rtl/>
        </w:rPr>
        <w:t xml:space="preserve">" </w:t>
      </w:r>
      <w:r w:rsidRPr="000362F2">
        <w:rPr>
          <w:rFonts w:cs="David" w:hint="eastAsia"/>
          <w:sz w:val="28"/>
          <w:szCs w:val="28"/>
          <w:rtl/>
        </w:rPr>
        <w:t>במקום</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מעולה</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הרביעית</w:t>
      </w:r>
      <w:r w:rsidRPr="000362F2">
        <w:rPr>
          <w:rFonts w:cs="David"/>
          <w:sz w:val="28"/>
          <w:szCs w:val="28"/>
          <w:rtl/>
        </w:rPr>
        <w:t xml:space="preserve"> </w:t>
      </w:r>
      <w:r w:rsidRPr="000362F2">
        <w:rPr>
          <w:rFonts w:cs="David" w:hint="eastAsia"/>
          <w:sz w:val="28"/>
          <w:szCs w:val="28"/>
          <w:rtl/>
        </w:rPr>
        <w:t>לסעיף</w:t>
      </w:r>
      <w:r w:rsidRPr="000362F2">
        <w:rPr>
          <w:rFonts w:cs="David"/>
          <w:sz w:val="28"/>
          <w:szCs w:val="28"/>
          <w:rtl/>
        </w:rPr>
        <w:t>.</w:t>
      </w:r>
    </w:p>
    <w:p w14:paraId="768B7C0B" w14:textId="77777777" w:rsidR="00A6664E" w:rsidRPr="000362F2" w:rsidRDefault="00A6664E" w:rsidP="00142129">
      <w:pPr>
        <w:spacing w:after="0" w:line="240" w:lineRule="auto"/>
        <w:rPr>
          <w:rFonts w:cs="David"/>
          <w:sz w:val="28"/>
          <w:szCs w:val="28"/>
          <w:rtl/>
        </w:rPr>
      </w:pPr>
    </w:p>
    <w:p w14:paraId="60229CC4" w14:textId="77777777" w:rsidR="008C7B9A" w:rsidRPr="00934C3E" w:rsidRDefault="008C7B9A"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AE50543" w14:textId="77777777" w:rsidR="00DF4337" w:rsidRPr="002F33C9" w:rsidRDefault="00DF4337" w:rsidP="002F33C9">
      <w:pPr>
        <w:spacing w:after="0" w:line="240" w:lineRule="auto"/>
        <w:rPr>
          <w:rFonts w:ascii="Times New Roman" w:hAnsi="Times New Roman" w:cs="David"/>
          <w:spacing w:val="6"/>
          <w:sz w:val="28"/>
          <w:szCs w:val="28"/>
        </w:rPr>
      </w:pPr>
      <w:r w:rsidRPr="002F33C9">
        <w:rPr>
          <w:rFonts w:ascii="Times New Roman" w:hAnsi="Times New Roman" w:cs="David" w:hint="cs"/>
          <w:spacing w:val="6"/>
          <w:sz w:val="28"/>
          <w:szCs w:val="28"/>
          <w:rtl/>
        </w:rPr>
        <w:t>סעיף 6.1.3 בנספח י"ז (הסכם השירותים) יתוקן כך שבמקום המילה "מעולה" תופיע המילה "ראויה"</w:t>
      </w:r>
    </w:p>
    <w:p w14:paraId="2F07B10F" w14:textId="77777777" w:rsidR="00A6664E" w:rsidRDefault="00A6664E" w:rsidP="00142129">
      <w:pPr>
        <w:spacing w:after="0" w:line="240" w:lineRule="auto"/>
        <w:rPr>
          <w:rFonts w:cs="David"/>
          <w:sz w:val="28"/>
          <w:szCs w:val="28"/>
          <w:rtl/>
        </w:rPr>
      </w:pPr>
    </w:p>
    <w:p w14:paraId="55205E7F" w14:textId="77777777" w:rsidR="008C7B9A" w:rsidRPr="00934C3E" w:rsidRDefault="008C7B9A"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18</w:t>
      </w:r>
    </w:p>
    <w:p w14:paraId="0E647A5A" w14:textId="77777777" w:rsidR="008C7B9A" w:rsidRPr="00CC704D" w:rsidRDefault="008C725F"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6.1.4</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112</w:t>
      </w:r>
    </w:p>
    <w:p w14:paraId="55D818BC" w14:textId="77777777" w:rsidR="008C725F" w:rsidRPr="000362F2" w:rsidRDefault="008C725F"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סעיף</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w:t>
      </w:r>
    </w:p>
    <w:p w14:paraId="5E39D13E" w14:textId="77777777" w:rsidR="008C725F" w:rsidRPr="000362F2" w:rsidRDefault="008C725F" w:rsidP="00142129">
      <w:pPr>
        <w:spacing w:after="0" w:line="240" w:lineRule="auto"/>
        <w:rPr>
          <w:rFonts w:cs="David"/>
          <w:sz w:val="28"/>
          <w:szCs w:val="28"/>
          <w:rtl/>
        </w:rPr>
      </w:pPr>
      <w:r w:rsidRPr="000362F2">
        <w:rPr>
          <w:rFonts w:cs="David" w:hint="eastAsia"/>
          <w:sz w:val="28"/>
          <w:szCs w:val="28"/>
          <w:rtl/>
        </w:rPr>
        <w:t>לחילופין</w:t>
      </w:r>
      <w:r w:rsidRPr="000362F2">
        <w:rPr>
          <w:rFonts w:cs="David"/>
          <w:sz w:val="28"/>
          <w:szCs w:val="28"/>
          <w:rtl/>
        </w:rPr>
        <w:t xml:space="preserve">, </w:t>
      </w: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בסוף</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הפסקה</w:t>
      </w:r>
      <w:r w:rsidRPr="000362F2">
        <w:rPr>
          <w:rFonts w:cs="David"/>
          <w:sz w:val="28"/>
          <w:szCs w:val="28"/>
          <w:rtl/>
        </w:rPr>
        <w:t xml:space="preserve"> </w:t>
      </w:r>
      <w:r w:rsidRPr="000362F2">
        <w:rPr>
          <w:rFonts w:cs="David" w:hint="eastAsia"/>
          <w:sz w:val="28"/>
          <w:szCs w:val="28"/>
          <w:rtl/>
        </w:rPr>
        <w:t>הבאה</w:t>
      </w:r>
      <w:r w:rsidRPr="000362F2">
        <w:rPr>
          <w:rFonts w:cs="David"/>
          <w:sz w:val="28"/>
          <w:szCs w:val="28"/>
          <w:rtl/>
        </w:rPr>
        <w:t>:</w:t>
      </w:r>
    </w:p>
    <w:p w14:paraId="6B1D1568" w14:textId="77777777" w:rsidR="008C725F" w:rsidRDefault="008C725F" w:rsidP="00142129">
      <w:pPr>
        <w:spacing w:after="0" w:line="240" w:lineRule="auto"/>
        <w:rPr>
          <w:rFonts w:cs="David"/>
          <w:sz w:val="28"/>
          <w:szCs w:val="28"/>
          <w:rtl/>
        </w:rPr>
      </w:pPr>
      <w:r w:rsidRPr="000362F2">
        <w:rPr>
          <w:rFonts w:cs="David"/>
          <w:sz w:val="28"/>
          <w:szCs w:val="28"/>
          <w:rtl/>
        </w:rPr>
        <w:t>"</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אף</w:t>
      </w:r>
      <w:r w:rsidRPr="000362F2">
        <w:rPr>
          <w:rFonts w:cs="David"/>
          <w:sz w:val="28"/>
          <w:szCs w:val="28"/>
          <w:rtl/>
        </w:rPr>
        <w:t xml:space="preserve"> </w:t>
      </w:r>
      <w:r w:rsidRPr="000362F2">
        <w:rPr>
          <w:rFonts w:cs="David" w:hint="eastAsia"/>
          <w:sz w:val="28"/>
          <w:szCs w:val="28"/>
          <w:rtl/>
        </w:rPr>
        <w:t>האמור</w:t>
      </w:r>
      <w:r w:rsidRPr="000362F2">
        <w:rPr>
          <w:rFonts w:cs="David"/>
          <w:sz w:val="28"/>
          <w:szCs w:val="28"/>
          <w:rtl/>
        </w:rPr>
        <w:t xml:space="preserve"> </w:t>
      </w:r>
      <w:r w:rsidRPr="000362F2">
        <w:rPr>
          <w:rFonts w:cs="David" w:hint="eastAsia"/>
          <w:sz w:val="28"/>
          <w:szCs w:val="28"/>
          <w:rtl/>
        </w:rPr>
        <w:t>לעיל</w:t>
      </w:r>
      <w:r w:rsidRPr="000362F2">
        <w:rPr>
          <w:rFonts w:cs="David"/>
          <w:sz w:val="28"/>
          <w:szCs w:val="28"/>
          <w:rtl/>
        </w:rPr>
        <w:t xml:space="preserve">, </w:t>
      </w:r>
      <w:r w:rsidRPr="000362F2">
        <w:rPr>
          <w:rFonts w:cs="David" w:hint="eastAsia"/>
          <w:sz w:val="28"/>
          <w:szCs w:val="28"/>
          <w:rtl/>
        </w:rPr>
        <w:t>מוסכם</w:t>
      </w:r>
      <w:r w:rsidRPr="000362F2">
        <w:rPr>
          <w:rFonts w:cs="David"/>
          <w:sz w:val="28"/>
          <w:szCs w:val="28"/>
          <w:rtl/>
        </w:rPr>
        <w:t xml:space="preserve"> </w:t>
      </w:r>
      <w:r w:rsidRPr="000362F2">
        <w:rPr>
          <w:rFonts w:cs="David" w:hint="eastAsia"/>
          <w:sz w:val="28"/>
          <w:szCs w:val="28"/>
          <w:rtl/>
        </w:rPr>
        <w:t>בזאת</w:t>
      </w:r>
      <w:r w:rsidRPr="000362F2">
        <w:rPr>
          <w:rFonts w:cs="David"/>
          <w:sz w:val="28"/>
          <w:szCs w:val="28"/>
          <w:rtl/>
        </w:rPr>
        <w:t xml:space="preserve"> </w:t>
      </w:r>
      <w:r w:rsidRPr="000362F2">
        <w:rPr>
          <w:rFonts w:cs="David" w:hint="eastAsia"/>
          <w:sz w:val="28"/>
          <w:szCs w:val="28"/>
          <w:rtl/>
        </w:rPr>
        <w:t>כי</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לא</w:t>
      </w:r>
      <w:r w:rsidRPr="000362F2">
        <w:rPr>
          <w:rFonts w:cs="David"/>
          <w:sz w:val="28"/>
          <w:szCs w:val="28"/>
          <w:rtl/>
        </w:rPr>
        <w:t xml:space="preserve"> </w:t>
      </w:r>
      <w:r w:rsidRPr="000362F2">
        <w:rPr>
          <w:rFonts w:cs="David" w:hint="eastAsia"/>
          <w:sz w:val="28"/>
          <w:szCs w:val="28"/>
          <w:rtl/>
        </w:rPr>
        <w:t>ייחשב</w:t>
      </w:r>
      <w:r w:rsidRPr="000362F2">
        <w:rPr>
          <w:rFonts w:cs="David"/>
          <w:sz w:val="28"/>
          <w:szCs w:val="28"/>
          <w:rtl/>
        </w:rPr>
        <w:t xml:space="preserve"> </w:t>
      </w:r>
      <w:r w:rsidRPr="000362F2">
        <w:rPr>
          <w:rFonts w:cs="David" w:hint="eastAsia"/>
          <w:sz w:val="28"/>
          <w:szCs w:val="28"/>
          <w:rtl/>
        </w:rPr>
        <w:t>כמי</w:t>
      </w:r>
      <w:r w:rsidRPr="000362F2">
        <w:rPr>
          <w:rFonts w:cs="David"/>
          <w:sz w:val="28"/>
          <w:szCs w:val="28"/>
          <w:rtl/>
        </w:rPr>
        <w:t xml:space="preserve"> </w:t>
      </w:r>
      <w:r w:rsidRPr="000362F2">
        <w:rPr>
          <w:rFonts w:cs="David" w:hint="eastAsia"/>
          <w:sz w:val="28"/>
          <w:szCs w:val="28"/>
          <w:rtl/>
        </w:rPr>
        <w:t>שהפר</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התחייבויותיו</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פי</w:t>
      </w:r>
      <w:r w:rsidRPr="000362F2">
        <w:rPr>
          <w:rFonts w:cs="David"/>
          <w:sz w:val="28"/>
          <w:szCs w:val="28"/>
          <w:rtl/>
        </w:rPr>
        <w:t xml:space="preserve"> </w:t>
      </w:r>
      <w:r w:rsidRPr="000362F2">
        <w:rPr>
          <w:rFonts w:cs="David" w:hint="eastAsia"/>
          <w:sz w:val="28"/>
          <w:szCs w:val="28"/>
          <w:rtl/>
        </w:rPr>
        <w:t>ההסכם</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שלא</w:t>
      </w:r>
      <w:r w:rsidRPr="000362F2">
        <w:rPr>
          <w:rFonts w:cs="David"/>
          <w:sz w:val="28"/>
          <w:szCs w:val="28"/>
          <w:rtl/>
        </w:rPr>
        <w:t xml:space="preserve"> </w:t>
      </w:r>
      <w:r w:rsidRPr="000362F2">
        <w:rPr>
          <w:rFonts w:cs="David" w:hint="eastAsia"/>
          <w:sz w:val="28"/>
          <w:szCs w:val="28"/>
          <w:rtl/>
        </w:rPr>
        <w:t>קיים</w:t>
      </w:r>
      <w:r w:rsidRPr="000362F2">
        <w:rPr>
          <w:rFonts w:cs="David"/>
          <w:sz w:val="28"/>
          <w:szCs w:val="28"/>
          <w:rtl/>
        </w:rPr>
        <w:t xml:space="preserve"> </w:t>
      </w:r>
      <w:r w:rsidRPr="000362F2">
        <w:rPr>
          <w:rFonts w:cs="David" w:hint="eastAsia"/>
          <w:sz w:val="28"/>
          <w:szCs w:val="28"/>
          <w:rtl/>
        </w:rPr>
        <w:t>תנאי</w:t>
      </w:r>
      <w:r w:rsidRPr="000362F2">
        <w:rPr>
          <w:rFonts w:cs="David"/>
          <w:sz w:val="28"/>
          <w:szCs w:val="28"/>
          <w:rtl/>
        </w:rPr>
        <w:t xml:space="preserve"> </w:t>
      </w:r>
      <w:r w:rsidRPr="000362F2">
        <w:rPr>
          <w:rFonts w:cs="David" w:hint="eastAsia"/>
          <w:sz w:val="28"/>
          <w:szCs w:val="28"/>
          <w:rtl/>
        </w:rPr>
        <w:t>מתנאיו</w:t>
      </w:r>
      <w:r w:rsidRPr="000362F2">
        <w:rPr>
          <w:rFonts w:cs="David"/>
          <w:sz w:val="28"/>
          <w:szCs w:val="28"/>
          <w:rtl/>
        </w:rPr>
        <w:t xml:space="preserve">, </w:t>
      </w:r>
      <w:r w:rsidRPr="000362F2">
        <w:rPr>
          <w:rFonts w:cs="David" w:hint="eastAsia"/>
          <w:sz w:val="28"/>
          <w:szCs w:val="28"/>
          <w:rtl/>
        </w:rPr>
        <w:t>ובכלל</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 xml:space="preserve"> </w:t>
      </w:r>
      <w:r w:rsidRPr="000362F2">
        <w:rPr>
          <w:rFonts w:cs="David" w:hint="eastAsia"/>
          <w:sz w:val="28"/>
          <w:szCs w:val="28"/>
          <w:rtl/>
        </w:rPr>
        <w:t>לא</w:t>
      </w:r>
      <w:r w:rsidRPr="000362F2">
        <w:rPr>
          <w:rFonts w:cs="David"/>
          <w:sz w:val="28"/>
          <w:szCs w:val="28"/>
          <w:rtl/>
        </w:rPr>
        <w:t xml:space="preserve"> </w:t>
      </w:r>
      <w:r w:rsidRPr="000362F2">
        <w:rPr>
          <w:rFonts w:cs="David" w:hint="eastAsia"/>
          <w:sz w:val="28"/>
          <w:szCs w:val="28"/>
          <w:rtl/>
        </w:rPr>
        <w:t>יהיה</w:t>
      </w:r>
      <w:r w:rsidRPr="000362F2">
        <w:rPr>
          <w:rFonts w:cs="David"/>
          <w:sz w:val="28"/>
          <w:szCs w:val="28"/>
          <w:rtl/>
        </w:rPr>
        <w:t xml:space="preserve"> </w:t>
      </w:r>
      <w:r w:rsidRPr="000362F2">
        <w:rPr>
          <w:rFonts w:cs="David" w:hint="eastAsia"/>
          <w:sz w:val="28"/>
          <w:szCs w:val="28"/>
          <w:rtl/>
        </w:rPr>
        <w:t>אחראי</w:t>
      </w:r>
      <w:r w:rsidRPr="000362F2">
        <w:rPr>
          <w:rFonts w:cs="David"/>
          <w:sz w:val="28"/>
          <w:szCs w:val="28"/>
          <w:rtl/>
        </w:rPr>
        <w:t xml:space="preserve"> </w:t>
      </w:r>
      <w:r w:rsidRPr="000362F2">
        <w:rPr>
          <w:rFonts w:cs="David" w:hint="eastAsia"/>
          <w:sz w:val="28"/>
          <w:szCs w:val="28"/>
          <w:rtl/>
        </w:rPr>
        <w:t>בגין</w:t>
      </w:r>
      <w:r w:rsidRPr="000362F2">
        <w:rPr>
          <w:rFonts w:cs="David"/>
          <w:sz w:val="28"/>
          <w:szCs w:val="28"/>
          <w:rtl/>
        </w:rPr>
        <w:t xml:space="preserve"> </w:t>
      </w:r>
      <w:r w:rsidRPr="000362F2">
        <w:rPr>
          <w:rFonts w:cs="David" w:hint="eastAsia"/>
          <w:sz w:val="28"/>
          <w:szCs w:val="28"/>
          <w:rtl/>
        </w:rPr>
        <w:t>עיכוב</w:t>
      </w:r>
      <w:r w:rsidRPr="000362F2">
        <w:rPr>
          <w:rFonts w:cs="David"/>
          <w:sz w:val="28"/>
          <w:szCs w:val="28"/>
          <w:rtl/>
        </w:rPr>
        <w:t xml:space="preserve"> </w:t>
      </w:r>
      <w:r w:rsidRPr="000362F2">
        <w:rPr>
          <w:rFonts w:cs="David" w:hint="eastAsia"/>
          <w:sz w:val="28"/>
          <w:szCs w:val="28"/>
          <w:rtl/>
        </w:rPr>
        <w:t>בעבודות</w:t>
      </w:r>
      <w:r w:rsidRPr="000362F2">
        <w:rPr>
          <w:rFonts w:cs="David"/>
          <w:sz w:val="28"/>
          <w:szCs w:val="28"/>
          <w:rtl/>
        </w:rPr>
        <w:t xml:space="preserve"> </w:t>
      </w:r>
      <w:r w:rsidRPr="000362F2">
        <w:rPr>
          <w:rFonts w:cs="David" w:hint="eastAsia"/>
          <w:sz w:val="28"/>
          <w:szCs w:val="28"/>
          <w:rtl/>
        </w:rPr>
        <w:t>ההתארגנות</w:t>
      </w:r>
      <w:r w:rsidRPr="000362F2">
        <w:rPr>
          <w:rFonts w:cs="David"/>
          <w:sz w:val="28"/>
          <w:szCs w:val="28"/>
          <w:rtl/>
        </w:rPr>
        <w:t xml:space="preserve">, </w:t>
      </w:r>
      <w:r w:rsidRPr="000362F2">
        <w:rPr>
          <w:rFonts w:cs="David" w:hint="eastAsia"/>
          <w:sz w:val="28"/>
          <w:szCs w:val="28"/>
          <w:rtl/>
        </w:rPr>
        <w:t>אם</w:t>
      </w:r>
      <w:r w:rsidRPr="000362F2">
        <w:rPr>
          <w:rFonts w:cs="David"/>
          <w:sz w:val="28"/>
          <w:szCs w:val="28"/>
          <w:rtl/>
        </w:rPr>
        <w:t xml:space="preserve"> </w:t>
      </w:r>
      <w:r w:rsidRPr="000362F2">
        <w:rPr>
          <w:rFonts w:cs="David" w:hint="eastAsia"/>
          <w:sz w:val="28"/>
          <w:szCs w:val="28"/>
          <w:rtl/>
        </w:rPr>
        <w:t>הסיבה</w:t>
      </w:r>
      <w:r w:rsidRPr="000362F2">
        <w:rPr>
          <w:rFonts w:cs="David"/>
          <w:sz w:val="28"/>
          <w:szCs w:val="28"/>
          <w:rtl/>
        </w:rPr>
        <w:t xml:space="preserve"> </w:t>
      </w:r>
      <w:r w:rsidRPr="000362F2">
        <w:rPr>
          <w:rFonts w:cs="David" w:hint="eastAsia"/>
          <w:sz w:val="28"/>
          <w:szCs w:val="28"/>
          <w:rtl/>
        </w:rPr>
        <w:t>להפרת</w:t>
      </w:r>
      <w:r w:rsidRPr="000362F2">
        <w:rPr>
          <w:rFonts w:cs="David"/>
          <w:sz w:val="28"/>
          <w:szCs w:val="28"/>
          <w:rtl/>
        </w:rPr>
        <w:t xml:space="preserve"> </w:t>
      </w:r>
      <w:r w:rsidRPr="000362F2">
        <w:rPr>
          <w:rFonts w:cs="David" w:hint="eastAsia"/>
          <w:sz w:val="28"/>
          <w:szCs w:val="28"/>
          <w:rtl/>
        </w:rPr>
        <w:t>ההתחייבות</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לאי</w:t>
      </w:r>
      <w:r w:rsidRPr="000362F2">
        <w:rPr>
          <w:rFonts w:cs="David"/>
          <w:sz w:val="28"/>
          <w:szCs w:val="28"/>
          <w:rtl/>
        </w:rPr>
        <w:t xml:space="preserve"> </w:t>
      </w:r>
      <w:r w:rsidRPr="000362F2">
        <w:rPr>
          <w:rFonts w:cs="David" w:hint="eastAsia"/>
          <w:sz w:val="28"/>
          <w:szCs w:val="28"/>
          <w:rtl/>
        </w:rPr>
        <w:t>קיום</w:t>
      </w:r>
      <w:r w:rsidRPr="000362F2">
        <w:rPr>
          <w:rFonts w:cs="David"/>
          <w:sz w:val="28"/>
          <w:szCs w:val="28"/>
          <w:rtl/>
        </w:rPr>
        <w:t xml:space="preserve"> </w:t>
      </w:r>
      <w:r w:rsidRPr="000362F2">
        <w:rPr>
          <w:rFonts w:cs="David" w:hint="eastAsia"/>
          <w:sz w:val="28"/>
          <w:szCs w:val="28"/>
          <w:rtl/>
        </w:rPr>
        <w:t>התנאי</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לעיכוב</w:t>
      </w:r>
      <w:r w:rsidRPr="000362F2">
        <w:rPr>
          <w:rFonts w:cs="David"/>
          <w:sz w:val="28"/>
          <w:szCs w:val="28"/>
          <w:rtl/>
        </w:rPr>
        <w:t xml:space="preserve"> </w:t>
      </w:r>
      <w:r w:rsidRPr="000362F2">
        <w:rPr>
          <w:rFonts w:cs="David" w:hint="eastAsia"/>
          <w:sz w:val="28"/>
          <w:szCs w:val="28"/>
          <w:rtl/>
        </w:rPr>
        <w:t>כאמור</w:t>
      </w:r>
      <w:r w:rsidRPr="000362F2">
        <w:rPr>
          <w:rFonts w:cs="David"/>
          <w:sz w:val="28"/>
          <w:szCs w:val="28"/>
          <w:rtl/>
        </w:rPr>
        <w:t xml:space="preserve">, </w:t>
      </w:r>
      <w:r w:rsidRPr="000362F2">
        <w:rPr>
          <w:rFonts w:cs="David" w:hint="eastAsia"/>
          <w:sz w:val="28"/>
          <w:szCs w:val="28"/>
          <w:rtl/>
        </w:rPr>
        <w:t>נובעת</w:t>
      </w:r>
      <w:r w:rsidRPr="000362F2">
        <w:rPr>
          <w:rFonts w:cs="David"/>
          <w:sz w:val="28"/>
          <w:szCs w:val="28"/>
          <w:rtl/>
        </w:rPr>
        <w:t xml:space="preserve"> </w:t>
      </w:r>
      <w:r w:rsidRPr="000362F2">
        <w:rPr>
          <w:rFonts w:cs="David" w:hint="eastAsia"/>
          <w:sz w:val="28"/>
          <w:szCs w:val="28"/>
          <w:rtl/>
        </w:rPr>
        <w:t>ממעשה</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מחדל</w:t>
      </w:r>
      <w:r w:rsidRPr="000362F2">
        <w:rPr>
          <w:rFonts w:cs="David"/>
          <w:sz w:val="28"/>
          <w:szCs w:val="28"/>
          <w:rtl/>
        </w:rPr>
        <w:t xml:space="preserve"> </w:t>
      </w:r>
      <w:r w:rsidRPr="000362F2">
        <w:rPr>
          <w:rFonts w:cs="David" w:hint="eastAsia"/>
          <w:sz w:val="28"/>
          <w:szCs w:val="28"/>
          <w:rtl/>
        </w:rPr>
        <w:t>של</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של</w:t>
      </w:r>
      <w:r w:rsidRPr="000362F2">
        <w:rPr>
          <w:rFonts w:cs="David"/>
          <w:sz w:val="28"/>
          <w:szCs w:val="28"/>
          <w:rtl/>
        </w:rPr>
        <w:t xml:space="preserve"> </w:t>
      </w:r>
      <w:r w:rsidRPr="000362F2">
        <w:rPr>
          <w:rFonts w:cs="David" w:hint="eastAsia"/>
          <w:sz w:val="28"/>
          <w:szCs w:val="28"/>
          <w:rtl/>
        </w:rPr>
        <w:t>מי</w:t>
      </w:r>
      <w:r w:rsidRPr="000362F2">
        <w:rPr>
          <w:rFonts w:cs="David"/>
          <w:sz w:val="28"/>
          <w:szCs w:val="28"/>
          <w:rtl/>
        </w:rPr>
        <w:t xml:space="preserve"> </w:t>
      </w:r>
      <w:r w:rsidRPr="000362F2">
        <w:rPr>
          <w:rFonts w:cs="David" w:hint="eastAsia"/>
          <w:sz w:val="28"/>
          <w:szCs w:val="28"/>
          <w:rtl/>
        </w:rPr>
        <w:t>מטעמו</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כתוצאה</w:t>
      </w:r>
      <w:r w:rsidRPr="000362F2">
        <w:rPr>
          <w:rFonts w:cs="David"/>
          <w:sz w:val="28"/>
          <w:szCs w:val="28"/>
          <w:rtl/>
        </w:rPr>
        <w:t xml:space="preserve"> </w:t>
      </w:r>
      <w:r w:rsidRPr="000362F2">
        <w:rPr>
          <w:rFonts w:cs="David" w:hint="eastAsia"/>
          <w:sz w:val="28"/>
          <w:szCs w:val="28"/>
          <w:rtl/>
        </w:rPr>
        <w:t>מנסיבות</w:t>
      </w:r>
      <w:r w:rsidRPr="000362F2">
        <w:rPr>
          <w:rFonts w:cs="David"/>
          <w:sz w:val="28"/>
          <w:szCs w:val="28"/>
          <w:rtl/>
        </w:rPr>
        <w:t xml:space="preserve"> </w:t>
      </w:r>
      <w:r w:rsidRPr="000362F2">
        <w:rPr>
          <w:rFonts w:cs="David" w:hint="eastAsia"/>
          <w:sz w:val="28"/>
          <w:szCs w:val="28"/>
          <w:rtl/>
        </w:rPr>
        <w:t>שאינן</w:t>
      </w:r>
      <w:r w:rsidRPr="000362F2">
        <w:rPr>
          <w:rFonts w:cs="David"/>
          <w:sz w:val="28"/>
          <w:szCs w:val="28"/>
          <w:rtl/>
        </w:rPr>
        <w:t xml:space="preserve"> </w:t>
      </w:r>
      <w:r w:rsidRPr="000362F2">
        <w:rPr>
          <w:rFonts w:cs="David" w:hint="eastAsia"/>
          <w:sz w:val="28"/>
          <w:szCs w:val="28"/>
          <w:rtl/>
        </w:rPr>
        <w:t>בשליטת</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לרבות</w:t>
      </w:r>
      <w:r w:rsidRPr="000362F2">
        <w:rPr>
          <w:rFonts w:cs="David"/>
          <w:sz w:val="28"/>
          <w:szCs w:val="28"/>
          <w:rtl/>
        </w:rPr>
        <w:t xml:space="preserve"> </w:t>
      </w:r>
      <w:r w:rsidRPr="000362F2">
        <w:rPr>
          <w:rFonts w:cs="David" w:hint="eastAsia"/>
          <w:sz w:val="28"/>
          <w:szCs w:val="28"/>
          <w:rtl/>
        </w:rPr>
        <w:t>כוח</w:t>
      </w:r>
      <w:r w:rsidRPr="000362F2">
        <w:rPr>
          <w:rFonts w:cs="David"/>
          <w:sz w:val="28"/>
          <w:szCs w:val="28"/>
          <w:rtl/>
        </w:rPr>
        <w:t xml:space="preserve"> </w:t>
      </w:r>
      <w:r w:rsidRPr="000362F2">
        <w:rPr>
          <w:rFonts w:cs="David" w:hint="eastAsia"/>
          <w:sz w:val="28"/>
          <w:szCs w:val="28"/>
          <w:rtl/>
        </w:rPr>
        <w:t>עליון</w:t>
      </w:r>
      <w:r w:rsidRPr="000362F2">
        <w:rPr>
          <w:rFonts w:cs="David"/>
          <w:sz w:val="28"/>
          <w:szCs w:val="28"/>
          <w:rtl/>
        </w:rPr>
        <w:t>."</w:t>
      </w:r>
    </w:p>
    <w:p w14:paraId="55CB2779" w14:textId="77777777" w:rsidR="00A6664E" w:rsidRPr="000362F2" w:rsidRDefault="00A6664E" w:rsidP="00142129">
      <w:pPr>
        <w:spacing w:after="0" w:line="240" w:lineRule="auto"/>
        <w:rPr>
          <w:rFonts w:cs="David"/>
          <w:sz w:val="28"/>
          <w:szCs w:val="28"/>
          <w:rtl/>
        </w:rPr>
      </w:pPr>
    </w:p>
    <w:p w14:paraId="6DB62DFD" w14:textId="77777777" w:rsidR="008C725F" w:rsidRPr="00934C3E" w:rsidRDefault="008C725F"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010F255F" w14:textId="77777777" w:rsidR="008C725F" w:rsidRPr="000362F2" w:rsidRDefault="00917D8E" w:rsidP="00142129">
      <w:pPr>
        <w:spacing w:after="0" w:line="240" w:lineRule="auto"/>
        <w:rPr>
          <w:rFonts w:cs="David"/>
          <w:sz w:val="28"/>
          <w:szCs w:val="28"/>
          <w:rtl/>
        </w:rPr>
      </w:pPr>
      <w:r>
        <w:rPr>
          <w:rFonts w:cs="David" w:hint="cs"/>
          <w:sz w:val="28"/>
          <w:szCs w:val="28"/>
          <w:rtl/>
        </w:rPr>
        <w:t>ראה מענה לשאלה 13</w:t>
      </w:r>
    </w:p>
    <w:p w14:paraId="3D1954B3" w14:textId="77777777" w:rsidR="005A67A2" w:rsidRDefault="005A67A2" w:rsidP="00934C3E">
      <w:pPr>
        <w:pStyle w:val="2"/>
        <w:spacing w:before="0" w:line="240" w:lineRule="auto"/>
        <w:rPr>
          <w:rFonts w:asciiTheme="minorBidi" w:hAnsiTheme="minorBidi" w:cs="David"/>
          <w:color w:val="auto"/>
          <w:sz w:val="28"/>
          <w:szCs w:val="28"/>
          <w:u w:val="single"/>
          <w:rtl/>
        </w:rPr>
      </w:pPr>
    </w:p>
    <w:p w14:paraId="0FD330CC" w14:textId="77777777" w:rsidR="008C725F" w:rsidRPr="00934C3E" w:rsidRDefault="008C725F"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19</w:t>
      </w:r>
    </w:p>
    <w:p w14:paraId="3403B1EA" w14:textId="77777777" w:rsidR="008C725F" w:rsidRPr="00CC704D" w:rsidRDefault="0092537E"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10.2</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115</w:t>
      </w:r>
    </w:p>
    <w:p w14:paraId="0CCD3381" w14:textId="77777777" w:rsidR="0092537E" w:rsidRDefault="0092537E"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המילים</w:t>
      </w:r>
      <w:r w:rsidRPr="000362F2">
        <w:rPr>
          <w:rFonts w:cs="David"/>
          <w:sz w:val="28"/>
          <w:szCs w:val="28"/>
          <w:rtl/>
        </w:rPr>
        <w:t xml:space="preserve"> "</w:t>
      </w:r>
      <w:r w:rsidRPr="000362F2">
        <w:rPr>
          <w:rFonts w:cs="David" w:hint="eastAsia"/>
          <w:sz w:val="28"/>
          <w:szCs w:val="28"/>
          <w:rtl/>
        </w:rPr>
        <w:t>הבלעדית</w:t>
      </w:r>
      <w:r w:rsidRPr="000362F2">
        <w:rPr>
          <w:rFonts w:cs="David"/>
          <w:sz w:val="28"/>
          <w:szCs w:val="28"/>
          <w:rtl/>
        </w:rPr>
        <w:t xml:space="preserve"> </w:t>
      </w:r>
      <w:r w:rsidRPr="000362F2">
        <w:rPr>
          <w:rFonts w:cs="David" w:hint="eastAsia"/>
          <w:sz w:val="28"/>
          <w:szCs w:val="28"/>
          <w:rtl/>
        </w:rPr>
        <w:t>לכל</w:t>
      </w:r>
      <w:r w:rsidRPr="000362F2">
        <w:rPr>
          <w:rFonts w:cs="David"/>
          <w:sz w:val="28"/>
          <w:szCs w:val="28"/>
          <w:rtl/>
        </w:rPr>
        <w:t xml:space="preserve"> </w:t>
      </w:r>
      <w:r w:rsidRPr="000362F2">
        <w:rPr>
          <w:rFonts w:cs="David" w:hint="eastAsia"/>
          <w:sz w:val="28"/>
          <w:szCs w:val="28"/>
          <w:rtl/>
        </w:rPr>
        <w:t>נזק</w:t>
      </w:r>
      <w:r w:rsidRPr="000362F2">
        <w:rPr>
          <w:rFonts w:cs="David"/>
          <w:sz w:val="28"/>
          <w:szCs w:val="28"/>
          <w:rtl/>
        </w:rPr>
        <w:t xml:space="preserve"> </w:t>
      </w:r>
      <w:r w:rsidRPr="000362F2">
        <w:rPr>
          <w:rFonts w:cs="David" w:hint="eastAsia"/>
          <w:sz w:val="28"/>
          <w:szCs w:val="28"/>
          <w:rtl/>
        </w:rPr>
        <w:t>למשרד</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לצד</w:t>
      </w:r>
      <w:r w:rsidRPr="000362F2">
        <w:rPr>
          <w:rFonts w:cs="David"/>
          <w:sz w:val="28"/>
          <w:szCs w:val="28"/>
          <w:rtl/>
        </w:rPr>
        <w:t xml:space="preserve"> </w:t>
      </w:r>
      <w:r w:rsidRPr="000362F2">
        <w:rPr>
          <w:rFonts w:cs="David" w:hint="eastAsia"/>
          <w:sz w:val="28"/>
          <w:szCs w:val="28"/>
          <w:rtl/>
        </w:rPr>
        <w:t>שלישי</w:t>
      </w:r>
      <w:r w:rsidRPr="000362F2">
        <w:rPr>
          <w:rFonts w:cs="David"/>
          <w:sz w:val="28"/>
          <w:szCs w:val="28"/>
          <w:rtl/>
        </w:rPr>
        <w:t>".</w:t>
      </w:r>
    </w:p>
    <w:p w14:paraId="373D9901" w14:textId="77777777" w:rsidR="00A6664E" w:rsidRPr="000362F2" w:rsidRDefault="00A6664E" w:rsidP="00142129">
      <w:pPr>
        <w:spacing w:after="0" w:line="240" w:lineRule="auto"/>
        <w:rPr>
          <w:rFonts w:cs="David"/>
          <w:sz w:val="28"/>
          <w:szCs w:val="28"/>
          <w:rtl/>
        </w:rPr>
      </w:pPr>
    </w:p>
    <w:p w14:paraId="51239D98" w14:textId="77777777" w:rsidR="0092537E" w:rsidRPr="00934C3E" w:rsidRDefault="0092537E"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5E61AF14" w14:textId="77777777" w:rsidR="00A6664E" w:rsidRDefault="00917D8E" w:rsidP="00142129">
      <w:pPr>
        <w:spacing w:after="0" w:line="240" w:lineRule="auto"/>
        <w:rPr>
          <w:rFonts w:cs="David"/>
          <w:sz w:val="28"/>
          <w:szCs w:val="28"/>
          <w:rtl/>
        </w:rPr>
      </w:pPr>
      <w:r>
        <w:rPr>
          <w:rFonts w:cs="David" w:hint="cs"/>
          <w:sz w:val="28"/>
          <w:szCs w:val="28"/>
          <w:rtl/>
        </w:rPr>
        <w:t>לא יחול שינוי בסעיף זה.</w:t>
      </w:r>
    </w:p>
    <w:p w14:paraId="64866A74" w14:textId="77777777" w:rsidR="00A6664E" w:rsidRPr="000362F2" w:rsidRDefault="00A6664E" w:rsidP="00142129">
      <w:pPr>
        <w:spacing w:after="0" w:line="240" w:lineRule="auto"/>
        <w:rPr>
          <w:rFonts w:cs="David"/>
          <w:sz w:val="28"/>
          <w:szCs w:val="28"/>
          <w:rtl/>
        </w:rPr>
      </w:pPr>
    </w:p>
    <w:p w14:paraId="13AEDC54" w14:textId="77777777" w:rsidR="0092537E" w:rsidRPr="00934C3E" w:rsidRDefault="0092537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20</w:t>
      </w:r>
    </w:p>
    <w:p w14:paraId="66F48BAA" w14:textId="77777777" w:rsidR="0092537E" w:rsidRPr="00CC704D" w:rsidRDefault="0092537E"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11.12</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116</w:t>
      </w:r>
    </w:p>
    <w:p w14:paraId="4E9EEB9F" w14:textId="77777777" w:rsidR="00A6664E" w:rsidRPr="000362F2" w:rsidRDefault="00A6664E" w:rsidP="00142129">
      <w:pPr>
        <w:spacing w:after="0" w:line="240" w:lineRule="auto"/>
        <w:rPr>
          <w:rFonts w:cs="David"/>
          <w:sz w:val="28"/>
          <w:szCs w:val="28"/>
          <w:rtl/>
        </w:rPr>
      </w:pPr>
    </w:p>
    <w:p w14:paraId="41C21E0F" w14:textId="77777777" w:rsidR="0092537E" w:rsidRPr="000362F2" w:rsidRDefault="0092537E"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נזק</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השנייה</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ישיר</w:t>
      </w:r>
      <w:r w:rsidRPr="000362F2">
        <w:rPr>
          <w:rFonts w:cs="David"/>
          <w:sz w:val="28"/>
          <w:szCs w:val="28"/>
          <w:rtl/>
        </w:rPr>
        <w:t>".</w:t>
      </w:r>
    </w:p>
    <w:p w14:paraId="4F08037C" w14:textId="77777777" w:rsidR="0092537E" w:rsidRPr="000362F2" w:rsidRDefault="0092537E"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המשפט</w:t>
      </w:r>
      <w:r w:rsidRPr="000362F2">
        <w:rPr>
          <w:rFonts w:cs="David"/>
          <w:sz w:val="28"/>
          <w:szCs w:val="28"/>
          <w:rtl/>
        </w:rPr>
        <w:t xml:space="preserve"> "</w:t>
      </w:r>
      <w:r w:rsidRPr="000362F2">
        <w:rPr>
          <w:rFonts w:cs="David" w:hint="eastAsia"/>
          <w:sz w:val="28"/>
          <w:szCs w:val="28"/>
          <w:rtl/>
        </w:rPr>
        <w:t>תוך</w:t>
      </w:r>
      <w:r w:rsidRPr="000362F2">
        <w:rPr>
          <w:rFonts w:cs="David"/>
          <w:sz w:val="28"/>
          <w:szCs w:val="28"/>
          <w:rtl/>
        </w:rPr>
        <w:t xml:space="preserve"> </w:t>
      </w:r>
      <w:r w:rsidRPr="000362F2">
        <w:rPr>
          <w:rFonts w:cs="David" w:hint="eastAsia"/>
          <w:sz w:val="28"/>
          <w:szCs w:val="28"/>
          <w:rtl/>
        </w:rPr>
        <w:t>ארבעה</w:t>
      </w:r>
      <w:r w:rsidRPr="000362F2">
        <w:rPr>
          <w:rFonts w:cs="David"/>
          <w:sz w:val="28"/>
          <w:szCs w:val="28"/>
          <w:rtl/>
        </w:rPr>
        <w:t xml:space="preserve"> </w:t>
      </w:r>
      <w:r w:rsidRPr="000362F2">
        <w:rPr>
          <w:rFonts w:cs="David" w:hint="eastAsia"/>
          <w:sz w:val="28"/>
          <w:szCs w:val="28"/>
          <w:rtl/>
        </w:rPr>
        <w:t>עשר</w:t>
      </w:r>
      <w:r w:rsidRPr="000362F2">
        <w:rPr>
          <w:rFonts w:cs="David"/>
          <w:sz w:val="28"/>
          <w:szCs w:val="28"/>
          <w:rtl/>
        </w:rPr>
        <w:t xml:space="preserve"> (14) </w:t>
      </w:r>
      <w:r w:rsidRPr="000362F2">
        <w:rPr>
          <w:rFonts w:cs="David" w:hint="eastAsia"/>
          <w:sz w:val="28"/>
          <w:szCs w:val="28"/>
          <w:rtl/>
        </w:rPr>
        <w:t>ימי</w:t>
      </w:r>
      <w:r w:rsidRPr="000362F2">
        <w:rPr>
          <w:rFonts w:cs="David"/>
          <w:sz w:val="28"/>
          <w:szCs w:val="28"/>
          <w:rtl/>
        </w:rPr>
        <w:t xml:space="preserve"> </w:t>
      </w:r>
      <w:r w:rsidRPr="000362F2">
        <w:rPr>
          <w:rFonts w:cs="David" w:hint="eastAsia"/>
          <w:sz w:val="28"/>
          <w:szCs w:val="28"/>
          <w:rtl/>
        </w:rPr>
        <w:t>עבודה</w:t>
      </w:r>
      <w:r w:rsidRPr="000362F2">
        <w:rPr>
          <w:rFonts w:cs="David"/>
          <w:sz w:val="28"/>
          <w:szCs w:val="28"/>
          <w:rtl/>
        </w:rPr>
        <w:t xml:space="preserve"> </w:t>
      </w:r>
      <w:r w:rsidRPr="000362F2">
        <w:rPr>
          <w:rFonts w:cs="David" w:hint="eastAsia"/>
          <w:sz w:val="28"/>
          <w:szCs w:val="28"/>
          <w:rtl/>
        </w:rPr>
        <w:t>מדרישתו</w:t>
      </w:r>
      <w:r w:rsidRPr="000362F2">
        <w:rPr>
          <w:rFonts w:cs="David"/>
          <w:sz w:val="28"/>
          <w:szCs w:val="28"/>
          <w:rtl/>
        </w:rPr>
        <w:t xml:space="preserve"> </w:t>
      </w:r>
      <w:r w:rsidRPr="000362F2">
        <w:rPr>
          <w:rFonts w:cs="David" w:hint="eastAsia"/>
          <w:sz w:val="28"/>
          <w:szCs w:val="28"/>
          <w:rtl/>
        </w:rPr>
        <w:t>הראשונה</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הראשונה</w:t>
      </w:r>
      <w:r w:rsidRPr="000362F2">
        <w:rPr>
          <w:rFonts w:cs="David"/>
          <w:sz w:val="28"/>
          <w:szCs w:val="28"/>
          <w:rtl/>
        </w:rPr>
        <w:t>.</w:t>
      </w:r>
    </w:p>
    <w:p w14:paraId="017A8451" w14:textId="77777777" w:rsidR="0092537E" w:rsidRDefault="0092537E"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בסוף</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המשפט</w:t>
      </w:r>
      <w:r w:rsidRPr="000362F2">
        <w:rPr>
          <w:rFonts w:cs="David"/>
          <w:sz w:val="28"/>
          <w:szCs w:val="28"/>
          <w:rtl/>
        </w:rPr>
        <w:t xml:space="preserve"> – "</w:t>
      </w:r>
      <w:r w:rsidRPr="000362F2">
        <w:rPr>
          <w:rFonts w:cs="David" w:hint="eastAsia"/>
          <w:sz w:val="28"/>
          <w:szCs w:val="28"/>
          <w:rtl/>
        </w:rPr>
        <w:t>למען</w:t>
      </w:r>
      <w:r w:rsidRPr="000362F2">
        <w:rPr>
          <w:rFonts w:cs="David"/>
          <w:sz w:val="28"/>
          <w:szCs w:val="28"/>
          <w:rtl/>
        </w:rPr>
        <w:t xml:space="preserve"> </w:t>
      </w:r>
      <w:r w:rsidRPr="000362F2">
        <w:rPr>
          <w:rFonts w:cs="David" w:hint="eastAsia"/>
          <w:sz w:val="28"/>
          <w:szCs w:val="28"/>
          <w:rtl/>
        </w:rPr>
        <w:t>הסר</w:t>
      </w:r>
      <w:r w:rsidRPr="000362F2">
        <w:rPr>
          <w:rFonts w:cs="David"/>
          <w:sz w:val="28"/>
          <w:szCs w:val="28"/>
          <w:rtl/>
        </w:rPr>
        <w:t xml:space="preserve"> </w:t>
      </w:r>
      <w:r w:rsidRPr="000362F2">
        <w:rPr>
          <w:rFonts w:cs="David" w:hint="eastAsia"/>
          <w:sz w:val="28"/>
          <w:szCs w:val="28"/>
          <w:rtl/>
        </w:rPr>
        <w:t>ספק</w:t>
      </w:r>
      <w:r w:rsidRPr="000362F2">
        <w:rPr>
          <w:rFonts w:cs="David"/>
          <w:sz w:val="28"/>
          <w:szCs w:val="28"/>
          <w:rtl/>
        </w:rPr>
        <w:t xml:space="preserve">, </w:t>
      </w:r>
      <w:r w:rsidRPr="000362F2">
        <w:rPr>
          <w:rFonts w:cs="David" w:hint="eastAsia"/>
          <w:sz w:val="28"/>
          <w:szCs w:val="28"/>
          <w:rtl/>
        </w:rPr>
        <w:t>תשלום</w:t>
      </w:r>
      <w:r w:rsidRPr="000362F2">
        <w:rPr>
          <w:rFonts w:cs="David"/>
          <w:sz w:val="28"/>
          <w:szCs w:val="28"/>
          <w:rtl/>
        </w:rPr>
        <w:t xml:space="preserve"> </w:t>
      </w:r>
      <w:r w:rsidRPr="000362F2">
        <w:rPr>
          <w:rFonts w:cs="David" w:hint="eastAsia"/>
          <w:sz w:val="28"/>
          <w:szCs w:val="28"/>
          <w:rtl/>
        </w:rPr>
        <w:t>השיפוי</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הפיצוי</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ידי</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יעשה</w:t>
      </w:r>
      <w:r w:rsidRPr="000362F2">
        <w:rPr>
          <w:rFonts w:cs="David"/>
          <w:sz w:val="28"/>
          <w:szCs w:val="28"/>
          <w:rtl/>
        </w:rPr>
        <w:t xml:space="preserve"> </w:t>
      </w:r>
      <w:r w:rsidRPr="000362F2">
        <w:rPr>
          <w:rFonts w:cs="David" w:hint="eastAsia"/>
          <w:sz w:val="28"/>
          <w:szCs w:val="28"/>
          <w:rtl/>
        </w:rPr>
        <w:t>רק</w:t>
      </w:r>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החלטת</w:t>
      </w:r>
      <w:r w:rsidRPr="000362F2">
        <w:rPr>
          <w:rFonts w:cs="David"/>
          <w:sz w:val="28"/>
          <w:szCs w:val="28"/>
          <w:rtl/>
        </w:rPr>
        <w:t xml:space="preserve"> </w:t>
      </w:r>
      <w:r w:rsidRPr="000362F2">
        <w:rPr>
          <w:rFonts w:cs="David" w:hint="eastAsia"/>
          <w:sz w:val="28"/>
          <w:szCs w:val="28"/>
          <w:rtl/>
        </w:rPr>
        <w:t>בית</w:t>
      </w:r>
      <w:r w:rsidRPr="000362F2">
        <w:rPr>
          <w:rFonts w:cs="David"/>
          <w:sz w:val="28"/>
          <w:szCs w:val="28"/>
          <w:rtl/>
        </w:rPr>
        <w:t xml:space="preserve"> </w:t>
      </w:r>
      <w:r w:rsidRPr="000362F2">
        <w:rPr>
          <w:rFonts w:cs="David" w:hint="eastAsia"/>
          <w:sz w:val="28"/>
          <w:szCs w:val="28"/>
          <w:rtl/>
        </w:rPr>
        <w:t>משפט</w:t>
      </w:r>
      <w:r w:rsidRPr="000362F2">
        <w:rPr>
          <w:rFonts w:cs="David"/>
          <w:sz w:val="28"/>
          <w:szCs w:val="28"/>
          <w:rtl/>
        </w:rPr>
        <w:t xml:space="preserve"> </w:t>
      </w:r>
      <w:r w:rsidRPr="000362F2">
        <w:rPr>
          <w:rFonts w:cs="David" w:hint="eastAsia"/>
          <w:sz w:val="28"/>
          <w:szCs w:val="28"/>
          <w:rtl/>
        </w:rPr>
        <w:t>שאינה</w:t>
      </w:r>
      <w:r w:rsidRPr="000362F2">
        <w:rPr>
          <w:rFonts w:cs="David"/>
          <w:sz w:val="28"/>
          <w:szCs w:val="28"/>
          <w:rtl/>
        </w:rPr>
        <w:t xml:space="preserve"> </w:t>
      </w:r>
      <w:r w:rsidRPr="000362F2">
        <w:rPr>
          <w:rFonts w:cs="David" w:hint="eastAsia"/>
          <w:sz w:val="28"/>
          <w:szCs w:val="28"/>
          <w:rtl/>
        </w:rPr>
        <w:t>ניתנת</w:t>
      </w:r>
      <w:r w:rsidRPr="000362F2">
        <w:rPr>
          <w:rFonts w:cs="David"/>
          <w:sz w:val="28"/>
          <w:szCs w:val="28"/>
          <w:rtl/>
        </w:rPr>
        <w:t xml:space="preserve"> </w:t>
      </w:r>
      <w:r w:rsidRPr="000362F2">
        <w:rPr>
          <w:rFonts w:cs="David" w:hint="eastAsia"/>
          <w:sz w:val="28"/>
          <w:szCs w:val="28"/>
          <w:rtl/>
        </w:rPr>
        <w:t>לעיכוב</w:t>
      </w:r>
      <w:r w:rsidRPr="000362F2">
        <w:rPr>
          <w:rFonts w:cs="David"/>
          <w:sz w:val="28"/>
          <w:szCs w:val="28"/>
          <w:rtl/>
        </w:rPr>
        <w:t xml:space="preserve"> </w:t>
      </w:r>
      <w:r w:rsidRPr="000362F2">
        <w:rPr>
          <w:rFonts w:cs="David" w:hint="eastAsia"/>
          <w:sz w:val="28"/>
          <w:szCs w:val="28"/>
          <w:rtl/>
        </w:rPr>
        <w:t>ביצוע</w:t>
      </w:r>
      <w:r w:rsidRPr="000362F2">
        <w:rPr>
          <w:rFonts w:cs="David"/>
          <w:sz w:val="28"/>
          <w:szCs w:val="28"/>
          <w:rtl/>
        </w:rPr>
        <w:t>".</w:t>
      </w:r>
    </w:p>
    <w:p w14:paraId="5432C9DA" w14:textId="77777777" w:rsidR="00A6664E" w:rsidRPr="000362F2" w:rsidRDefault="00A6664E" w:rsidP="00142129">
      <w:pPr>
        <w:spacing w:after="0" w:line="240" w:lineRule="auto"/>
        <w:rPr>
          <w:rFonts w:cs="David"/>
          <w:sz w:val="28"/>
          <w:szCs w:val="28"/>
          <w:rtl/>
        </w:rPr>
      </w:pPr>
    </w:p>
    <w:p w14:paraId="3B769367" w14:textId="77777777" w:rsidR="0092537E" w:rsidRDefault="0092537E"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תשובה</w:t>
      </w:r>
    </w:p>
    <w:p w14:paraId="4F01A83D" w14:textId="77777777" w:rsidR="00D349B4" w:rsidRPr="00FD7BCA" w:rsidRDefault="00D349B4" w:rsidP="00150ABC">
      <w:pPr>
        <w:rPr>
          <w:rFonts w:cs="David"/>
          <w:sz w:val="28"/>
          <w:szCs w:val="28"/>
          <w:rtl/>
        </w:rPr>
      </w:pPr>
      <w:r w:rsidRPr="00FD7BCA">
        <w:rPr>
          <w:rFonts w:cs="David" w:hint="cs"/>
          <w:sz w:val="28"/>
          <w:szCs w:val="28"/>
          <w:rtl/>
        </w:rPr>
        <w:t>לא יחול שינוי בסעיף זה.</w:t>
      </w:r>
    </w:p>
    <w:p w14:paraId="3069B732" w14:textId="77777777" w:rsidR="0092537E" w:rsidRPr="00934C3E" w:rsidRDefault="0092537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21</w:t>
      </w:r>
    </w:p>
    <w:p w14:paraId="62A5BE19" w14:textId="77777777" w:rsidR="008434A0" w:rsidRPr="00CC704D" w:rsidRDefault="008434A0"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11.17</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117</w:t>
      </w:r>
    </w:p>
    <w:p w14:paraId="0B7AA31F" w14:textId="77777777" w:rsidR="008434A0" w:rsidRPr="000362F2" w:rsidRDefault="008434A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לשנות</w:t>
      </w:r>
      <w:r w:rsidRPr="000362F2">
        <w:rPr>
          <w:rFonts w:cs="David"/>
          <w:sz w:val="28"/>
          <w:szCs w:val="28"/>
          <w:rtl/>
        </w:rPr>
        <w:t xml:space="preserve"> </w:t>
      </w:r>
      <w:r w:rsidRPr="000362F2">
        <w:rPr>
          <w:rFonts w:cs="David" w:hint="eastAsia"/>
          <w:sz w:val="28"/>
          <w:szCs w:val="28"/>
          <w:rtl/>
        </w:rPr>
        <w:t>מ</w:t>
      </w:r>
      <w:r w:rsidRPr="000362F2">
        <w:rPr>
          <w:rFonts w:cs="David"/>
          <w:sz w:val="28"/>
          <w:szCs w:val="28"/>
          <w:rtl/>
        </w:rPr>
        <w:t xml:space="preserve">- "14 </w:t>
      </w:r>
      <w:r w:rsidRPr="000362F2">
        <w:rPr>
          <w:rFonts w:cs="David" w:hint="eastAsia"/>
          <w:sz w:val="28"/>
          <w:szCs w:val="28"/>
          <w:rtl/>
        </w:rPr>
        <w:t>יום</w:t>
      </w:r>
      <w:r w:rsidRPr="000362F2">
        <w:rPr>
          <w:rFonts w:cs="David"/>
          <w:sz w:val="28"/>
          <w:szCs w:val="28"/>
          <w:rtl/>
        </w:rPr>
        <w:t xml:space="preserve">" </w:t>
      </w:r>
      <w:r w:rsidRPr="000362F2">
        <w:rPr>
          <w:rFonts w:cs="David" w:hint="eastAsia"/>
          <w:sz w:val="28"/>
          <w:szCs w:val="28"/>
          <w:rtl/>
        </w:rPr>
        <w:t>ל</w:t>
      </w:r>
      <w:r w:rsidRPr="000362F2">
        <w:rPr>
          <w:rFonts w:cs="David"/>
          <w:sz w:val="28"/>
          <w:szCs w:val="28"/>
          <w:rtl/>
        </w:rPr>
        <w:t xml:space="preserve">- "30 </w:t>
      </w:r>
      <w:r w:rsidRPr="000362F2">
        <w:rPr>
          <w:rFonts w:cs="David" w:hint="eastAsia"/>
          <w:sz w:val="28"/>
          <w:szCs w:val="28"/>
          <w:rtl/>
        </w:rPr>
        <w:t>יום</w:t>
      </w:r>
      <w:r w:rsidRPr="000362F2">
        <w:rPr>
          <w:rFonts w:cs="David"/>
          <w:sz w:val="28"/>
          <w:szCs w:val="28"/>
          <w:rtl/>
        </w:rPr>
        <w:t>" (</w:t>
      </w:r>
      <w:r w:rsidRPr="000362F2">
        <w:rPr>
          <w:rFonts w:cs="David" w:hint="eastAsia"/>
          <w:sz w:val="28"/>
          <w:szCs w:val="28"/>
          <w:rtl/>
        </w:rPr>
        <w:t>קרי</w:t>
      </w:r>
      <w:r w:rsidRPr="000362F2">
        <w:rPr>
          <w:rFonts w:cs="David"/>
          <w:sz w:val="28"/>
          <w:szCs w:val="28"/>
          <w:rtl/>
        </w:rPr>
        <w:t xml:space="preserve"> </w:t>
      </w:r>
      <w:r w:rsidRPr="000362F2">
        <w:rPr>
          <w:rFonts w:cs="David" w:hint="eastAsia"/>
          <w:sz w:val="28"/>
          <w:szCs w:val="28"/>
          <w:rtl/>
        </w:rPr>
        <w:t>המועד</w:t>
      </w:r>
      <w:r w:rsidRPr="000362F2">
        <w:rPr>
          <w:rFonts w:cs="David"/>
          <w:sz w:val="28"/>
          <w:szCs w:val="28"/>
          <w:rtl/>
        </w:rPr>
        <w:t xml:space="preserve"> </w:t>
      </w:r>
      <w:r w:rsidRPr="000362F2">
        <w:rPr>
          <w:rFonts w:cs="David" w:hint="eastAsia"/>
          <w:sz w:val="28"/>
          <w:szCs w:val="28"/>
          <w:rtl/>
        </w:rPr>
        <w:t>שבו</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מחויב</w:t>
      </w:r>
      <w:r w:rsidRPr="000362F2">
        <w:rPr>
          <w:rFonts w:cs="David"/>
          <w:sz w:val="28"/>
          <w:szCs w:val="28"/>
          <w:rtl/>
        </w:rPr>
        <w:t xml:space="preserve"> </w:t>
      </w:r>
      <w:r w:rsidRPr="000362F2">
        <w:rPr>
          <w:rFonts w:cs="David" w:hint="eastAsia"/>
          <w:sz w:val="28"/>
          <w:szCs w:val="28"/>
          <w:rtl/>
        </w:rPr>
        <w:t>להציג</w:t>
      </w:r>
      <w:r w:rsidRPr="000362F2">
        <w:rPr>
          <w:rFonts w:cs="David"/>
          <w:sz w:val="28"/>
          <w:szCs w:val="28"/>
          <w:rtl/>
        </w:rPr>
        <w:t xml:space="preserve"> </w:t>
      </w:r>
      <w:r w:rsidRPr="000362F2">
        <w:rPr>
          <w:rFonts w:cs="David" w:hint="eastAsia"/>
          <w:sz w:val="28"/>
          <w:szCs w:val="28"/>
          <w:rtl/>
        </w:rPr>
        <w:t>עובד</w:t>
      </w:r>
      <w:r w:rsidRPr="000362F2">
        <w:rPr>
          <w:rFonts w:cs="David"/>
          <w:sz w:val="28"/>
          <w:szCs w:val="28"/>
          <w:rtl/>
        </w:rPr>
        <w:t>/</w:t>
      </w:r>
      <w:r w:rsidRPr="000362F2">
        <w:rPr>
          <w:rFonts w:cs="David" w:hint="eastAsia"/>
          <w:sz w:val="28"/>
          <w:szCs w:val="28"/>
          <w:rtl/>
        </w:rPr>
        <w:t>קבלן</w:t>
      </w:r>
      <w:r w:rsidRPr="000362F2">
        <w:rPr>
          <w:rFonts w:cs="David"/>
          <w:sz w:val="28"/>
          <w:szCs w:val="28"/>
          <w:rtl/>
        </w:rPr>
        <w:t xml:space="preserve"> </w:t>
      </w:r>
      <w:r w:rsidRPr="000362F2">
        <w:rPr>
          <w:rFonts w:cs="David" w:hint="eastAsia"/>
          <w:sz w:val="28"/>
          <w:szCs w:val="28"/>
          <w:rtl/>
        </w:rPr>
        <w:t>חדש</w:t>
      </w:r>
      <w:r w:rsidRPr="000362F2">
        <w:rPr>
          <w:rFonts w:cs="David"/>
          <w:sz w:val="28"/>
          <w:szCs w:val="28"/>
          <w:rtl/>
        </w:rPr>
        <w:t>).</w:t>
      </w:r>
    </w:p>
    <w:p w14:paraId="7AD08E29" w14:textId="77777777" w:rsidR="00A6664E" w:rsidRDefault="00A6664E" w:rsidP="00142129">
      <w:pPr>
        <w:spacing w:after="0" w:line="240" w:lineRule="auto"/>
        <w:rPr>
          <w:rFonts w:cs="David"/>
          <w:sz w:val="28"/>
          <w:szCs w:val="28"/>
          <w:rtl/>
        </w:rPr>
      </w:pPr>
    </w:p>
    <w:p w14:paraId="2DEABA0D" w14:textId="77777777" w:rsidR="008434A0" w:rsidRPr="00934C3E" w:rsidRDefault="008434A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0F041A4" w14:textId="77777777" w:rsidR="00DF4337" w:rsidRPr="002F33C9" w:rsidRDefault="00DF4337" w:rsidP="002F33C9">
      <w:pPr>
        <w:spacing w:after="0" w:line="240" w:lineRule="auto"/>
        <w:rPr>
          <w:rFonts w:ascii="Times New Roman" w:hAnsi="Times New Roman" w:cs="David"/>
          <w:spacing w:val="6"/>
          <w:sz w:val="28"/>
          <w:szCs w:val="28"/>
        </w:rPr>
      </w:pPr>
      <w:r w:rsidRPr="002F33C9">
        <w:rPr>
          <w:rFonts w:ascii="Times New Roman" w:hAnsi="Times New Roman" w:cs="David" w:hint="cs"/>
          <w:spacing w:val="6"/>
          <w:sz w:val="28"/>
          <w:szCs w:val="28"/>
          <w:rtl/>
        </w:rPr>
        <w:t>סעיף 11.17 בנספח י"ז (הסכם השירותים) יתוקן כך שבמקום הביטוי "14 יום" יופיע הביטוי "30 יום"</w:t>
      </w:r>
    </w:p>
    <w:p w14:paraId="3C12FDE8" w14:textId="77777777" w:rsidR="00A6664E" w:rsidRPr="00DF4337" w:rsidRDefault="00A6664E" w:rsidP="00142129">
      <w:pPr>
        <w:spacing w:after="0" w:line="240" w:lineRule="auto"/>
        <w:rPr>
          <w:rFonts w:cs="David"/>
          <w:sz w:val="28"/>
          <w:szCs w:val="28"/>
          <w:rtl/>
        </w:rPr>
      </w:pPr>
    </w:p>
    <w:p w14:paraId="3FA37224" w14:textId="77777777" w:rsidR="008434A0" w:rsidRPr="00934C3E" w:rsidRDefault="008434A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22</w:t>
      </w:r>
    </w:p>
    <w:p w14:paraId="5618B5D4" w14:textId="77777777" w:rsidR="008F5891" w:rsidRPr="00CC704D" w:rsidRDefault="00AC5F22"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12.2</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117</w:t>
      </w:r>
    </w:p>
    <w:p w14:paraId="7BAA688E" w14:textId="77777777" w:rsidR="00AC5F22" w:rsidRPr="000362F2" w:rsidRDefault="00AC5F22"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בתחילת</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המילים</w:t>
      </w:r>
      <w:r w:rsidRPr="000362F2">
        <w:rPr>
          <w:rFonts w:cs="David"/>
          <w:sz w:val="28"/>
          <w:szCs w:val="28"/>
          <w:rtl/>
        </w:rPr>
        <w:t xml:space="preserve"> "</w:t>
      </w:r>
      <w:r w:rsidRPr="000362F2">
        <w:rPr>
          <w:rFonts w:cs="David" w:hint="eastAsia"/>
          <w:sz w:val="28"/>
          <w:szCs w:val="28"/>
          <w:rtl/>
        </w:rPr>
        <w:t>בכפוף</w:t>
      </w:r>
      <w:r w:rsidRPr="000362F2">
        <w:rPr>
          <w:rFonts w:cs="David"/>
          <w:sz w:val="28"/>
          <w:szCs w:val="28"/>
          <w:rtl/>
        </w:rPr>
        <w:t xml:space="preserve"> </w:t>
      </w:r>
      <w:r w:rsidRPr="000362F2">
        <w:rPr>
          <w:rFonts w:cs="David" w:hint="eastAsia"/>
          <w:sz w:val="28"/>
          <w:szCs w:val="28"/>
          <w:rtl/>
        </w:rPr>
        <w:t>לכל</w:t>
      </w:r>
      <w:r w:rsidRPr="000362F2">
        <w:rPr>
          <w:rFonts w:cs="David"/>
          <w:sz w:val="28"/>
          <w:szCs w:val="28"/>
          <w:rtl/>
        </w:rPr>
        <w:t xml:space="preserve"> </w:t>
      </w:r>
      <w:r w:rsidRPr="000362F2">
        <w:rPr>
          <w:rFonts w:cs="David" w:hint="eastAsia"/>
          <w:sz w:val="28"/>
          <w:szCs w:val="28"/>
          <w:rtl/>
        </w:rPr>
        <w:t>דין</w:t>
      </w:r>
      <w:r w:rsidRPr="000362F2">
        <w:rPr>
          <w:rFonts w:cs="David"/>
          <w:sz w:val="28"/>
          <w:szCs w:val="28"/>
          <w:rtl/>
        </w:rPr>
        <w:t>".</w:t>
      </w:r>
    </w:p>
    <w:p w14:paraId="537A0CCA" w14:textId="77777777" w:rsidR="00AC5F22" w:rsidRDefault="00AC5F22"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המשפט</w:t>
      </w:r>
      <w:r w:rsidRPr="000362F2">
        <w:rPr>
          <w:rFonts w:cs="David"/>
          <w:sz w:val="28"/>
          <w:szCs w:val="28"/>
          <w:rtl/>
        </w:rPr>
        <w:t xml:space="preserve"> "</w:t>
      </w:r>
      <w:r w:rsidRPr="000362F2">
        <w:rPr>
          <w:rFonts w:cs="David" w:hint="eastAsia"/>
          <w:sz w:val="28"/>
          <w:szCs w:val="28"/>
          <w:rtl/>
        </w:rPr>
        <w:t>מיד</w:t>
      </w:r>
      <w:r w:rsidRPr="000362F2">
        <w:rPr>
          <w:rFonts w:cs="David"/>
          <w:sz w:val="28"/>
          <w:szCs w:val="28"/>
          <w:rtl/>
        </w:rPr>
        <w:t xml:space="preserve"> </w:t>
      </w:r>
      <w:r w:rsidRPr="000362F2">
        <w:rPr>
          <w:rFonts w:cs="David" w:hint="eastAsia"/>
          <w:sz w:val="28"/>
          <w:szCs w:val="28"/>
          <w:rtl/>
        </w:rPr>
        <w:t>עם</w:t>
      </w:r>
      <w:r w:rsidRPr="000362F2">
        <w:rPr>
          <w:rFonts w:cs="David"/>
          <w:sz w:val="28"/>
          <w:szCs w:val="28"/>
          <w:rtl/>
        </w:rPr>
        <w:t xml:space="preserve"> </w:t>
      </w:r>
      <w:r w:rsidRPr="000362F2">
        <w:rPr>
          <w:rFonts w:cs="David" w:hint="eastAsia"/>
          <w:sz w:val="28"/>
          <w:szCs w:val="28"/>
          <w:rtl/>
        </w:rPr>
        <w:t>דרישה</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השנייה</w:t>
      </w:r>
      <w:r w:rsidRPr="000362F2">
        <w:rPr>
          <w:rFonts w:cs="David"/>
          <w:sz w:val="28"/>
          <w:szCs w:val="28"/>
          <w:rtl/>
        </w:rPr>
        <w:t>.</w:t>
      </w:r>
    </w:p>
    <w:p w14:paraId="0C498F4E" w14:textId="77777777" w:rsidR="00A6664E" w:rsidRPr="000362F2" w:rsidRDefault="00A6664E" w:rsidP="00142129">
      <w:pPr>
        <w:spacing w:after="0" w:line="240" w:lineRule="auto"/>
        <w:rPr>
          <w:rFonts w:cs="David"/>
          <w:sz w:val="28"/>
          <w:szCs w:val="28"/>
          <w:rtl/>
        </w:rPr>
      </w:pPr>
    </w:p>
    <w:p w14:paraId="7D0B68B7" w14:textId="77777777" w:rsidR="00AC5F22" w:rsidRPr="00934C3E" w:rsidRDefault="00AC5F22"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9BD3C54" w14:textId="77777777" w:rsidR="00D349B4" w:rsidRPr="00D349B4" w:rsidRDefault="00D349B4" w:rsidP="00D349B4">
      <w:pPr>
        <w:spacing w:after="0" w:line="240" w:lineRule="auto"/>
        <w:rPr>
          <w:rFonts w:cs="David"/>
          <w:sz w:val="28"/>
          <w:szCs w:val="28"/>
          <w:rtl/>
        </w:rPr>
      </w:pPr>
      <w:r w:rsidRPr="00D349B4">
        <w:rPr>
          <w:rFonts w:cs="David" w:hint="cs"/>
          <w:sz w:val="28"/>
          <w:szCs w:val="28"/>
          <w:rtl/>
        </w:rPr>
        <w:t xml:space="preserve">לא יחול שינוי בסעיף זה. המשרד יפעל בהתאם להוראות כל דין ובכפוף לכללי </w:t>
      </w:r>
      <w:proofErr w:type="spellStart"/>
      <w:r w:rsidRPr="00D349B4">
        <w:rPr>
          <w:rFonts w:cs="David" w:hint="cs"/>
          <w:sz w:val="28"/>
          <w:szCs w:val="28"/>
          <w:rtl/>
        </w:rPr>
        <w:t>מינהל</w:t>
      </w:r>
      <w:proofErr w:type="spellEnd"/>
      <w:r w:rsidRPr="00D349B4">
        <w:rPr>
          <w:rFonts w:cs="David" w:hint="cs"/>
          <w:sz w:val="28"/>
          <w:szCs w:val="28"/>
          <w:rtl/>
        </w:rPr>
        <w:t xml:space="preserve"> תקין.</w:t>
      </w:r>
    </w:p>
    <w:p w14:paraId="2BC02222" w14:textId="77777777" w:rsidR="00A6664E" w:rsidRDefault="00A6664E" w:rsidP="00142129">
      <w:pPr>
        <w:spacing w:after="0" w:line="240" w:lineRule="auto"/>
        <w:rPr>
          <w:rFonts w:cs="David"/>
          <w:sz w:val="28"/>
          <w:szCs w:val="28"/>
          <w:rtl/>
        </w:rPr>
      </w:pPr>
    </w:p>
    <w:p w14:paraId="26F35998" w14:textId="77777777" w:rsidR="00AC5F22" w:rsidRPr="00934C3E" w:rsidRDefault="00AC5F22"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23</w:t>
      </w:r>
    </w:p>
    <w:p w14:paraId="60C0DA68" w14:textId="77777777" w:rsidR="00AC5F22" w:rsidRPr="00CC704D" w:rsidRDefault="00AC5F22"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13.4</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118</w:t>
      </w:r>
    </w:p>
    <w:p w14:paraId="6187BED7" w14:textId="77777777" w:rsidR="00AC5F22" w:rsidRPr="000362F2" w:rsidRDefault="00AC5F22" w:rsidP="00142129">
      <w:pPr>
        <w:spacing w:after="0" w:line="240" w:lineRule="auto"/>
        <w:rPr>
          <w:rFonts w:cs="David"/>
          <w:sz w:val="28"/>
          <w:szCs w:val="28"/>
          <w:rtl/>
        </w:rPr>
      </w:pPr>
      <w:r w:rsidRPr="000362F2">
        <w:rPr>
          <w:rFonts w:cs="David" w:hint="eastAsia"/>
          <w:sz w:val="28"/>
          <w:szCs w:val="28"/>
          <w:rtl/>
        </w:rPr>
        <w:t>נא</w:t>
      </w:r>
      <w:r w:rsidRPr="000362F2">
        <w:rPr>
          <w:rFonts w:cs="David"/>
          <w:sz w:val="28"/>
          <w:szCs w:val="28"/>
          <w:rtl/>
        </w:rPr>
        <w:t xml:space="preserve"> </w:t>
      </w:r>
      <w:r w:rsidRPr="000362F2">
        <w:rPr>
          <w:rFonts w:cs="David" w:hint="eastAsia"/>
          <w:sz w:val="28"/>
          <w:szCs w:val="28"/>
          <w:rtl/>
        </w:rPr>
        <w:t>הבהרתכם</w:t>
      </w:r>
      <w:r w:rsidRPr="000362F2">
        <w:rPr>
          <w:rFonts w:cs="David"/>
          <w:sz w:val="28"/>
          <w:szCs w:val="28"/>
          <w:rtl/>
        </w:rPr>
        <w:t xml:space="preserve"> </w:t>
      </w:r>
      <w:r w:rsidRPr="000362F2">
        <w:rPr>
          <w:rFonts w:cs="David" w:hint="eastAsia"/>
          <w:sz w:val="28"/>
          <w:szCs w:val="28"/>
          <w:rtl/>
        </w:rPr>
        <w:t>לסעיף</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 xml:space="preserve"> – </w:t>
      </w:r>
      <w:r w:rsidRPr="000362F2">
        <w:rPr>
          <w:rFonts w:cs="David" w:hint="eastAsia"/>
          <w:sz w:val="28"/>
          <w:szCs w:val="28"/>
          <w:rtl/>
        </w:rPr>
        <w:t>האם</w:t>
      </w:r>
      <w:r w:rsidRPr="000362F2">
        <w:rPr>
          <w:rFonts w:cs="David"/>
          <w:sz w:val="28"/>
          <w:szCs w:val="28"/>
          <w:rtl/>
        </w:rPr>
        <w:t xml:space="preserve"> </w:t>
      </w:r>
      <w:r w:rsidRPr="000362F2">
        <w:rPr>
          <w:rFonts w:cs="David" w:hint="eastAsia"/>
          <w:sz w:val="28"/>
          <w:szCs w:val="28"/>
          <w:rtl/>
        </w:rPr>
        <w:t>הכוונה</w:t>
      </w:r>
      <w:r w:rsidRPr="000362F2">
        <w:rPr>
          <w:rFonts w:cs="David"/>
          <w:sz w:val="28"/>
          <w:szCs w:val="28"/>
          <w:rtl/>
        </w:rPr>
        <w:t xml:space="preserve"> </w:t>
      </w:r>
      <w:r w:rsidRPr="000362F2">
        <w:rPr>
          <w:rFonts w:cs="David" w:hint="eastAsia"/>
          <w:sz w:val="28"/>
          <w:szCs w:val="28"/>
          <w:rtl/>
        </w:rPr>
        <w:t>להקמת</w:t>
      </w:r>
      <w:r w:rsidRPr="000362F2">
        <w:rPr>
          <w:rFonts w:cs="David"/>
          <w:sz w:val="28"/>
          <w:szCs w:val="28"/>
          <w:rtl/>
        </w:rPr>
        <w:t>/</w:t>
      </w:r>
      <w:r w:rsidRPr="000362F2">
        <w:rPr>
          <w:rFonts w:cs="David" w:hint="eastAsia"/>
          <w:sz w:val="28"/>
          <w:szCs w:val="28"/>
          <w:rtl/>
        </w:rPr>
        <w:t>רכישת</w:t>
      </w:r>
      <w:r w:rsidRPr="000362F2">
        <w:rPr>
          <w:rFonts w:cs="David"/>
          <w:sz w:val="28"/>
          <w:szCs w:val="28"/>
          <w:rtl/>
        </w:rPr>
        <w:t xml:space="preserve"> </w:t>
      </w:r>
      <w:r w:rsidRPr="000362F2">
        <w:rPr>
          <w:rFonts w:cs="David" w:hint="eastAsia"/>
          <w:sz w:val="28"/>
          <w:szCs w:val="28"/>
          <w:rtl/>
        </w:rPr>
        <w:t>כל</w:t>
      </w:r>
      <w:r w:rsidRPr="000362F2">
        <w:rPr>
          <w:rFonts w:cs="David"/>
          <w:sz w:val="28"/>
          <w:szCs w:val="28"/>
          <w:rtl/>
        </w:rPr>
        <w:t xml:space="preserve"> </w:t>
      </w:r>
      <w:r w:rsidRPr="000362F2">
        <w:rPr>
          <w:rFonts w:cs="David" w:hint="eastAsia"/>
          <w:sz w:val="28"/>
          <w:szCs w:val="28"/>
          <w:rtl/>
        </w:rPr>
        <w:t>מפעל</w:t>
      </w:r>
      <w:r w:rsidRPr="000362F2">
        <w:rPr>
          <w:rFonts w:cs="David"/>
          <w:sz w:val="28"/>
          <w:szCs w:val="28"/>
          <w:rtl/>
        </w:rPr>
        <w:t xml:space="preserve">, </w:t>
      </w:r>
      <w:r w:rsidRPr="000362F2">
        <w:rPr>
          <w:rFonts w:cs="David" w:hint="eastAsia"/>
          <w:sz w:val="28"/>
          <w:szCs w:val="28"/>
          <w:rtl/>
        </w:rPr>
        <w:t>גם</w:t>
      </w:r>
      <w:r w:rsidRPr="000362F2">
        <w:rPr>
          <w:rFonts w:cs="David"/>
          <w:sz w:val="28"/>
          <w:szCs w:val="28"/>
          <w:rtl/>
        </w:rPr>
        <w:t xml:space="preserve"> </w:t>
      </w:r>
      <w:r w:rsidRPr="000362F2">
        <w:rPr>
          <w:rFonts w:cs="David" w:hint="eastAsia"/>
          <w:sz w:val="28"/>
          <w:szCs w:val="28"/>
          <w:rtl/>
        </w:rPr>
        <w:t>אם</w:t>
      </w:r>
      <w:r w:rsidRPr="000362F2">
        <w:rPr>
          <w:rFonts w:cs="David"/>
          <w:sz w:val="28"/>
          <w:szCs w:val="28"/>
          <w:rtl/>
        </w:rPr>
        <w:t xml:space="preserve"> </w:t>
      </w:r>
      <w:r w:rsidRPr="000362F2">
        <w:rPr>
          <w:rFonts w:cs="David" w:hint="eastAsia"/>
          <w:sz w:val="28"/>
          <w:szCs w:val="28"/>
          <w:rtl/>
        </w:rPr>
        <w:t>אינו</w:t>
      </w:r>
      <w:r w:rsidRPr="000362F2">
        <w:rPr>
          <w:rFonts w:cs="David"/>
          <w:sz w:val="28"/>
          <w:szCs w:val="28"/>
          <w:rtl/>
        </w:rPr>
        <w:t xml:space="preserve"> </w:t>
      </w:r>
      <w:r w:rsidRPr="000362F2">
        <w:rPr>
          <w:rFonts w:cs="David" w:hint="eastAsia"/>
          <w:sz w:val="28"/>
          <w:szCs w:val="28"/>
          <w:rtl/>
        </w:rPr>
        <w:t>קשור</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דומה</w:t>
      </w:r>
      <w:r w:rsidRPr="000362F2">
        <w:rPr>
          <w:rFonts w:cs="David"/>
          <w:sz w:val="28"/>
          <w:szCs w:val="28"/>
          <w:rtl/>
        </w:rPr>
        <w:t xml:space="preserve"> </w:t>
      </w:r>
      <w:r w:rsidRPr="000362F2">
        <w:rPr>
          <w:rFonts w:cs="David" w:hint="eastAsia"/>
          <w:sz w:val="28"/>
          <w:szCs w:val="28"/>
          <w:rtl/>
        </w:rPr>
        <w:t>לשירותים</w:t>
      </w:r>
      <w:r w:rsidRPr="000362F2">
        <w:rPr>
          <w:rFonts w:cs="David"/>
          <w:sz w:val="28"/>
          <w:szCs w:val="28"/>
          <w:rtl/>
        </w:rPr>
        <w:t xml:space="preserve"> </w:t>
      </w:r>
      <w:r w:rsidRPr="000362F2">
        <w:rPr>
          <w:rFonts w:cs="David" w:hint="eastAsia"/>
          <w:sz w:val="28"/>
          <w:szCs w:val="28"/>
          <w:rtl/>
        </w:rPr>
        <w:t>נשוא</w:t>
      </w:r>
      <w:r w:rsidRPr="000362F2">
        <w:rPr>
          <w:rFonts w:cs="David"/>
          <w:sz w:val="28"/>
          <w:szCs w:val="28"/>
          <w:rtl/>
        </w:rPr>
        <w:t xml:space="preserve"> </w:t>
      </w:r>
      <w:r w:rsidRPr="000362F2">
        <w:rPr>
          <w:rFonts w:cs="David" w:hint="eastAsia"/>
          <w:sz w:val="28"/>
          <w:szCs w:val="28"/>
          <w:rtl/>
        </w:rPr>
        <w:t>המכרז</w:t>
      </w:r>
      <w:r w:rsidRPr="000362F2">
        <w:rPr>
          <w:rFonts w:cs="David"/>
          <w:sz w:val="28"/>
          <w:szCs w:val="28"/>
          <w:rtl/>
        </w:rPr>
        <w:t xml:space="preserve">? </w:t>
      </w:r>
    </w:p>
    <w:p w14:paraId="2FB12FFF" w14:textId="77777777" w:rsidR="00AC5F22" w:rsidRDefault="00AC5F22" w:rsidP="00142129">
      <w:pPr>
        <w:spacing w:after="0" w:line="240" w:lineRule="auto"/>
        <w:rPr>
          <w:rFonts w:cs="David"/>
          <w:sz w:val="28"/>
          <w:szCs w:val="28"/>
          <w:rtl/>
        </w:rPr>
      </w:pPr>
      <w:r w:rsidRPr="000362F2">
        <w:rPr>
          <w:rFonts w:cs="David" w:hint="eastAsia"/>
          <w:sz w:val="28"/>
          <w:szCs w:val="28"/>
          <w:rtl/>
        </w:rPr>
        <w:t>אין</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 xml:space="preserve"> </w:t>
      </w:r>
      <w:r w:rsidRPr="000362F2">
        <w:rPr>
          <w:rFonts w:cs="David" w:hint="eastAsia"/>
          <w:sz w:val="28"/>
          <w:szCs w:val="28"/>
          <w:rtl/>
        </w:rPr>
        <w:t>סביר</w:t>
      </w:r>
      <w:r w:rsidRPr="000362F2">
        <w:rPr>
          <w:rFonts w:cs="David"/>
          <w:sz w:val="28"/>
          <w:szCs w:val="28"/>
          <w:rtl/>
        </w:rPr>
        <w:t xml:space="preserve"> </w:t>
      </w:r>
      <w:r w:rsidRPr="000362F2">
        <w:rPr>
          <w:rFonts w:cs="David" w:hint="eastAsia"/>
          <w:sz w:val="28"/>
          <w:szCs w:val="28"/>
          <w:rtl/>
        </w:rPr>
        <w:t>לאסור</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בעלי</w:t>
      </w:r>
      <w:r w:rsidRPr="000362F2">
        <w:rPr>
          <w:rFonts w:cs="David"/>
          <w:sz w:val="28"/>
          <w:szCs w:val="28"/>
          <w:rtl/>
        </w:rPr>
        <w:t xml:space="preserve"> </w:t>
      </w:r>
      <w:r w:rsidRPr="000362F2">
        <w:rPr>
          <w:rFonts w:cs="David" w:hint="eastAsia"/>
          <w:sz w:val="28"/>
          <w:szCs w:val="28"/>
          <w:rtl/>
        </w:rPr>
        <w:t>השליטה</w:t>
      </w:r>
      <w:r w:rsidRPr="000362F2">
        <w:rPr>
          <w:rFonts w:cs="David"/>
          <w:sz w:val="28"/>
          <w:szCs w:val="28"/>
          <w:rtl/>
        </w:rPr>
        <w:t xml:space="preserve"> </w:t>
      </w:r>
      <w:r w:rsidRPr="000362F2">
        <w:rPr>
          <w:rFonts w:cs="David" w:hint="eastAsia"/>
          <w:sz w:val="28"/>
          <w:szCs w:val="28"/>
          <w:rtl/>
        </w:rPr>
        <w:t>בנותן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פעילות</w:t>
      </w:r>
      <w:r w:rsidRPr="000362F2">
        <w:rPr>
          <w:rFonts w:cs="David"/>
          <w:sz w:val="28"/>
          <w:szCs w:val="28"/>
          <w:rtl/>
        </w:rPr>
        <w:t xml:space="preserve"> </w:t>
      </w:r>
      <w:r w:rsidRPr="000362F2">
        <w:rPr>
          <w:rFonts w:cs="David" w:hint="eastAsia"/>
          <w:sz w:val="28"/>
          <w:szCs w:val="28"/>
          <w:rtl/>
        </w:rPr>
        <w:t>עסקית</w:t>
      </w:r>
      <w:r w:rsidRPr="000362F2">
        <w:rPr>
          <w:rFonts w:cs="David"/>
          <w:sz w:val="28"/>
          <w:szCs w:val="28"/>
          <w:rtl/>
        </w:rPr>
        <w:t xml:space="preserve"> </w:t>
      </w:r>
      <w:r w:rsidRPr="000362F2">
        <w:rPr>
          <w:rFonts w:cs="David" w:hint="eastAsia"/>
          <w:sz w:val="28"/>
          <w:szCs w:val="28"/>
          <w:rtl/>
        </w:rPr>
        <w:t>כלשהי</w:t>
      </w:r>
      <w:r w:rsidRPr="000362F2">
        <w:rPr>
          <w:rFonts w:cs="David"/>
          <w:sz w:val="28"/>
          <w:szCs w:val="28"/>
          <w:rtl/>
        </w:rPr>
        <w:t xml:space="preserve"> </w:t>
      </w:r>
      <w:r w:rsidRPr="000362F2">
        <w:rPr>
          <w:rFonts w:cs="David" w:hint="eastAsia"/>
          <w:sz w:val="28"/>
          <w:szCs w:val="28"/>
          <w:rtl/>
        </w:rPr>
        <w:t>אשר</w:t>
      </w:r>
      <w:r w:rsidRPr="000362F2">
        <w:rPr>
          <w:rFonts w:cs="David"/>
          <w:sz w:val="28"/>
          <w:szCs w:val="28"/>
          <w:rtl/>
        </w:rPr>
        <w:t xml:space="preserve"> </w:t>
      </w:r>
      <w:r w:rsidRPr="000362F2">
        <w:rPr>
          <w:rFonts w:cs="David" w:hint="eastAsia"/>
          <w:sz w:val="28"/>
          <w:szCs w:val="28"/>
          <w:rtl/>
        </w:rPr>
        <w:t>אינה</w:t>
      </w:r>
      <w:r w:rsidRPr="000362F2">
        <w:rPr>
          <w:rFonts w:cs="David"/>
          <w:sz w:val="28"/>
          <w:szCs w:val="28"/>
          <w:rtl/>
        </w:rPr>
        <w:t xml:space="preserve"> </w:t>
      </w:r>
      <w:r w:rsidRPr="000362F2">
        <w:rPr>
          <w:rFonts w:cs="David" w:hint="eastAsia"/>
          <w:sz w:val="28"/>
          <w:szCs w:val="28"/>
          <w:rtl/>
        </w:rPr>
        <w:t>סותרת</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מהווה</w:t>
      </w:r>
      <w:r w:rsidRPr="000362F2">
        <w:rPr>
          <w:rFonts w:cs="David"/>
          <w:sz w:val="28"/>
          <w:szCs w:val="28"/>
          <w:rtl/>
        </w:rPr>
        <w:t xml:space="preserve"> </w:t>
      </w:r>
      <w:r w:rsidRPr="000362F2">
        <w:rPr>
          <w:rFonts w:cs="David" w:hint="eastAsia"/>
          <w:sz w:val="28"/>
          <w:szCs w:val="28"/>
          <w:rtl/>
        </w:rPr>
        <w:t>פגיעה</w:t>
      </w:r>
      <w:r w:rsidRPr="000362F2">
        <w:rPr>
          <w:rFonts w:cs="David"/>
          <w:sz w:val="28"/>
          <w:szCs w:val="28"/>
          <w:rtl/>
        </w:rPr>
        <w:t xml:space="preserve"> </w:t>
      </w:r>
      <w:r w:rsidRPr="000362F2">
        <w:rPr>
          <w:rFonts w:cs="David" w:hint="eastAsia"/>
          <w:sz w:val="28"/>
          <w:szCs w:val="28"/>
          <w:rtl/>
        </w:rPr>
        <w:t>כלשהי</w:t>
      </w:r>
      <w:r w:rsidRPr="000362F2">
        <w:rPr>
          <w:rFonts w:cs="David"/>
          <w:sz w:val="28"/>
          <w:szCs w:val="28"/>
          <w:rtl/>
        </w:rPr>
        <w:t xml:space="preserve"> </w:t>
      </w:r>
      <w:r w:rsidRPr="000362F2">
        <w:rPr>
          <w:rFonts w:cs="David" w:hint="eastAsia"/>
          <w:sz w:val="28"/>
          <w:szCs w:val="28"/>
          <w:rtl/>
        </w:rPr>
        <w:t>בשירותים</w:t>
      </w:r>
      <w:r w:rsidRPr="000362F2">
        <w:rPr>
          <w:rFonts w:cs="David"/>
          <w:sz w:val="28"/>
          <w:szCs w:val="28"/>
          <w:rtl/>
        </w:rPr>
        <w:t xml:space="preserve"> </w:t>
      </w:r>
      <w:r w:rsidRPr="000362F2">
        <w:rPr>
          <w:rFonts w:cs="David" w:hint="eastAsia"/>
          <w:sz w:val="28"/>
          <w:szCs w:val="28"/>
          <w:rtl/>
        </w:rPr>
        <w:t>הניתנים</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ידי</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למשרד</w:t>
      </w:r>
      <w:r w:rsidRPr="000362F2">
        <w:rPr>
          <w:rFonts w:cs="David"/>
          <w:sz w:val="28"/>
          <w:szCs w:val="28"/>
          <w:rtl/>
        </w:rPr>
        <w:t xml:space="preserve"> </w:t>
      </w:r>
      <w:r w:rsidRPr="000362F2">
        <w:rPr>
          <w:rFonts w:cs="David" w:hint="eastAsia"/>
          <w:sz w:val="28"/>
          <w:szCs w:val="28"/>
          <w:rtl/>
        </w:rPr>
        <w:t>במסגרת</w:t>
      </w:r>
      <w:r w:rsidRPr="000362F2">
        <w:rPr>
          <w:rFonts w:cs="David"/>
          <w:sz w:val="28"/>
          <w:szCs w:val="28"/>
          <w:rtl/>
        </w:rPr>
        <w:t xml:space="preserve"> </w:t>
      </w:r>
      <w:r w:rsidRPr="000362F2">
        <w:rPr>
          <w:rFonts w:cs="David" w:hint="eastAsia"/>
          <w:sz w:val="28"/>
          <w:szCs w:val="28"/>
          <w:rtl/>
        </w:rPr>
        <w:t>המכרז</w:t>
      </w:r>
      <w:r w:rsidRPr="000362F2">
        <w:rPr>
          <w:rFonts w:cs="David"/>
          <w:sz w:val="28"/>
          <w:szCs w:val="28"/>
          <w:rtl/>
        </w:rPr>
        <w:t>.</w:t>
      </w:r>
    </w:p>
    <w:p w14:paraId="3B8B2713" w14:textId="77777777" w:rsidR="00A6664E" w:rsidRPr="000362F2" w:rsidRDefault="00A6664E" w:rsidP="00142129">
      <w:pPr>
        <w:spacing w:after="0" w:line="240" w:lineRule="auto"/>
        <w:rPr>
          <w:rFonts w:cs="David"/>
          <w:sz w:val="28"/>
          <w:szCs w:val="28"/>
          <w:rtl/>
        </w:rPr>
      </w:pPr>
    </w:p>
    <w:p w14:paraId="6466CAC8" w14:textId="77777777" w:rsidR="00AC5F22" w:rsidRPr="00934C3E" w:rsidRDefault="00AC5F22"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567E546A" w14:textId="433A5179" w:rsidR="00A6664E" w:rsidRPr="002F33C9" w:rsidRDefault="0016019B"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הכוונה להקמת או רכישת כל מפעל על מנת להימנע מחשש לניגוד עניינים מול פעילות המכון.</w:t>
      </w:r>
    </w:p>
    <w:p w14:paraId="477946B7" w14:textId="77777777" w:rsidR="005A67A2" w:rsidRDefault="005A67A2" w:rsidP="00934C3E">
      <w:pPr>
        <w:pStyle w:val="2"/>
        <w:spacing w:before="0" w:line="240" w:lineRule="auto"/>
        <w:rPr>
          <w:rFonts w:asciiTheme="minorBidi" w:hAnsiTheme="minorBidi" w:cs="David"/>
          <w:color w:val="auto"/>
          <w:sz w:val="28"/>
          <w:szCs w:val="28"/>
          <w:u w:val="single"/>
          <w:rtl/>
        </w:rPr>
      </w:pPr>
    </w:p>
    <w:p w14:paraId="129ABD04" w14:textId="77777777" w:rsidR="00AC5F22" w:rsidRPr="00934C3E" w:rsidRDefault="00AC5F22"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24</w:t>
      </w:r>
    </w:p>
    <w:p w14:paraId="5551F075" w14:textId="77777777" w:rsidR="00AC5F22" w:rsidRPr="00CC704D" w:rsidRDefault="00AC5F22"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14.3.8.3</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120</w:t>
      </w:r>
    </w:p>
    <w:p w14:paraId="4382A693" w14:textId="77777777" w:rsidR="00AC5F22" w:rsidRDefault="00AC5F22"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בסוף</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המשפט</w:t>
      </w:r>
      <w:r w:rsidRPr="000362F2">
        <w:rPr>
          <w:rFonts w:cs="David"/>
          <w:sz w:val="28"/>
          <w:szCs w:val="28"/>
          <w:rtl/>
        </w:rPr>
        <w:t xml:space="preserve"> "</w:t>
      </w:r>
      <w:r w:rsidRPr="000362F2">
        <w:rPr>
          <w:rFonts w:cs="David" w:hint="eastAsia"/>
          <w:sz w:val="28"/>
          <w:szCs w:val="28"/>
          <w:rtl/>
        </w:rPr>
        <w:t>אלא</w:t>
      </w:r>
      <w:r w:rsidRPr="000362F2">
        <w:rPr>
          <w:rFonts w:cs="David"/>
          <w:sz w:val="28"/>
          <w:szCs w:val="28"/>
          <w:rtl/>
        </w:rPr>
        <w:t xml:space="preserve"> </w:t>
      </w:r>
      <w:r w:rsidRPr="000362F2">
        <w:rPr>
          <w:rFonts w:cs="David" w:hint="eastAsia"/>
          <w:sz w:val="28"/>
          <w:szCs w:val="28"/>
          <w:rtl/>
        </w:rPr>
        <w:t>אם</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מי</w:t>
      </w:r>
      <w:r w:rsidRPr="000362F2">
        <w:rPr>
          <w:rFonts w:cs="David"/>
          <w:sz w:val="28"/>
          <w:szCs w:val="28"/>
          <w:rtl/>
        </w:rPr>
        <w:t xml:space="preserve"> </w:t>
      </w:r>
      <w:r w:rsidRPr="000362F2">
        <w:rPr>
          <w:rFonts w:cs="David" w:hint="eastAsia"/>
          <w:sz w:val="28"/>
          <w:szCs w:val="28"/>
          <w:rtl/>
        </w:rPr>
        <w:t>מטעמו</w:t>
      </w:r>
      <w:r w:rsidRPr="000362F2">
        <w:rPr>
          <w:rFonts w:cs="David"/>
          <w:sz w:val="28"/>
          <w:szCs w:val="28"/>
          <w:rtl/>
        </w:rPr>
        <w:t xml:space="preserve"> </w:t>
      </w:r>
      <w:r w:rsidRPr="000362F2">
        <w:rPr>
          <w:rFonts w:cs="David" w:hint="eastAsia"/>
          <w:sz w:val="28"/>
          <w:szCs w:val="28"/>
          <w:rtl/>
        </w:rPr>
        <w:t>פעל</w:t>
      </w:r>
      <w:r w:rsidRPr="000362F2">
        <w:rPr>
          <w:rFonts w:cs="David"/>
          <w:sz w:val="28"/>
          <w:szCs w:val="28"/>
          <w:rtl/>
        </w:rPr>
        <w:t xml:space="preserve"> </w:t>
      </w:r>
      <w:r w:rsidRPr="000362F2">
        <w:rPr>
          <w:rFonts w:cs="David" w:hint="eastAsia"/>
          <w:sz w:val="28"/>
          <w:szCs w:val="28"/>
          <w:rtl/>
        </w:rPr>
        <w:t>ברשלנות</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בזדון</w:t>
      </w:r>
      <w:r w:rsidRPr="000362F2">
        <w:rPr>
          <w:rFonts w:cs="David"/>
          <w:sz w:val="28"/>
          <w:szCs w:val="28"/>
          <w:rtl/>
        </w:rPr>
        <w:t>".</w:t>
      </w:r>
    </w:p>
    <w:p w14:paraId="063D28BA" w14:textId="77777777" w:rsidR="00A6664E" w:rsidRPr="000362F2" w:rsidRDefault="00A6664E" w:rsidP="00142129">
      <w:pPr>
        <w:spacing w:after="0" w:line="240" w:lineRule="auto"/>
        <w:rPr>
          <w:rFonts w:cs="David"/>
          <w:sz w:val="28"/>
          <w:szCs w:val="28"/>
          <w:rtl/>
        </w:rPr>
      </w:pPr>
    </w:p>
    <w:p w14:paraId="73501A72" w14:textId="77777777" w:rsidR="00AC5F22" w:rsidRPr="00934C3E" w:rsidRDefault="00AC5F22"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3136E10" w14:textId="77777777" w:rsidR="00B37477" w:rsidRPr="002F33C9" w:rsidRDefault="00B37477" w:rsidP="00D2736F">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לא יחול שינוי בסעיף זה. המשרד יפעל בהתאם להוראות כל דין ובכפוף לכללי </w:t>
      </w:r>
      <w:proofErr w:type="spellStart"/>
      <w:r w:rsidRPr="002F33C9">
        <w:rPr>
          <w:rFonts w:ascii="Times New Roman" w:hAnsi="Times New Roman" w:cs="David" w:hint="cs"/>
          <w:spacing w:val="6"/>
          <w:sz w:val="28"/>
          <w:szCs w:val="28"/>
          <w:rtl/>
        </w:rPr>
        <w:t>מינהל</w:t>
      </w:r>
      <w:proofErr w:type="spellEnd"/>
      <w:r w:rsidRPr="002F33C9">
        <w:rPr>
          <w:rFonts w:ascii="Times New Roman" w:hAnsi="Times New Roman" w:cs="David" w:hint="cs"/>
          <w:spacing w:val="6"/>
          <w:sz w:val="28"/>
          <w:szCs w:val="28"/>
          <w:rtl/>
        </w:rPr>
        <w:t xml:space="preserve"> תקין.</w:t>
      </w:r>
    </w:p>
    <w:p w14:paraId="7B725651" w14:textId="77777777" w:rsidR="00A6664E" w:rsidRPr="000362F2" w:rsidRDefault="00A6664E" w:rsidP="00142129">
      <w:pPr>
        <w:spacing w:after="0" w:line="240" w:lineRule="auto"/>
        <w:rPr>
          <w:rFonts w:cs="David"/>
          <w:sz w:val="28"/>
          <w:szCs w:val="28"/>
          <w:rtl/>
        </w:rPr>
      </w:pPr>
    </w:p>
    <w:p w14:paraId="6C6660F4" w14:textId="77777777" w:rsidR="00AC5F22" w:rsidRPr="00934C3E" w:rsidRDefault="00AC5F22"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שאלה מס' 25</w:t>
      </w:r>
    </w:p>
    <w:p w14:paraId="2EA2507A" w14:textId="77777777" w:rsidR="00AC5F22" w:rsidRPr="00CC704D" w:rsidRDefault="00AC5F22"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15.2</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120</w:t>
      </w:r>
    </w:p>
    <w:p w14:paraId="23F61816" w14:textId="77777777" w:rsidR="00AC5F22" w:rsidRPr="000362F2" w:rsidRDefault="00AC5F22"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הפסקה</w:t>
      </w:r>
      <w:r w:rsidRPr="000362F2">
        <w:rPr>
          <w:rFonts w:cs="David"/>
          <w:sz w:val="28"/>
          <w:szCs w:val="28"/>
          <w:rtl/>
        </w:rPr>
        <w:t xml:space="preserve"> </w:t>
      </w:r>
      <w:r w:rsidRPr="000362F2">
        <w:rPr>
          <w:rFonts w:cs="David" w:hint="eastAsia"/>
          <w:sz w:val="28"/>
          <w:szCs w:val="28"/>
          <w:rtl/>
        </w:rPr>
        <w:t>הבאה</w:t>
      </w:r>
      <w:r w:rsidRPr="000362F2">
        <w:rPr>
          <w:rFonts w:cs="David"/>
          <w:sz w:val="28"/>
          <w:szCs w:val="28"/>
          <w:rtl/>
        </w:rPr>
        <w:t xml:space="preserve"> </w:t>
      </w:r>
      <w:r w:rsidRPr="000362F2">
        <w:rPr>
          <w:rFonts w:cs="David" w:hint="eastAsia"/>
          <w:sz w:val="28"/>
          <w:szCs w:val="28"/>
          <w:rtl/>
        </w:rPr>
        <w:t>בסוף</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 </w:t>
      </w:r>
    </w:p>
    <w:p w14:paraId="3306CD93" w14:textId="77777777" w:rsidR="00AC5F22" w:rsidRPr="000362F2" w:rsidRDefault="00AC5F22" w:rsidP="00142129">
      <w:pPr>
        <w:spacing w:after="0" w:line="240" w:lineRule="auto"/>
        <w:rPr>
          <w:rFonts w:cs="David"/>
          <w:sz w:val="28"/>
          <w:szCs w:val="28"/>
          <w:rtl/>
        </w:rPr>
      </w:pPr>
      <w:r w:rsidRPr="000362F2">
        <w:rPr>
          <w:rFonts w:cs="David"/>
          <w:sz w:val="28"/>
          <w:szCs w:val="28"/>
          <w:rtl/>
        </w:rPr>
        <w:t>"</w:t>
      </w:r>
      <w:r w:rsidRPr="000362F2">
        <w:rPr>
          <w:rFonts w:cs="David" w:hint="eastAsia"/>
          <w:sz w:val="28"/>
          <w:szCs w:val="28"/>
          <w:rtl/>
        </w:rPr>
        <w:t>ונותן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יהיה</w:t>
      </w:r>
      <w:r w:rsidRPr="000362F2">
        <w:rPr>
          <w:rFonts w:cs="David"/>
          <w:sz w:val="28"/>
          <w:szCs w:val="28"/>
          <w:rtl/>
        </w:rPr>
        <w:t xml:space="preserve"> </w:t>
      </w:r>
      <w:r w:rsidRPr="000362F2">
        <w:rPr>
          <w:rFonts w:cs="David" w:hint="eastAsia"/>
          <w:sz w:val="28"/>
          <w:szCs w:val="28"/>
          <w:rtl/>
        </w:rPr>
        <w:t>זכאי</w:t>
      </w:r>
      <w:r w:rsidRPr="000362F2">
        <w:rPr>
          <w:rFonts w:cs="David"/>
          <w:sz w:val="28"/>
          <w:szCs w:val="28"/>
          <w:rtl/>
        </w:rPr>
        <w:t xml:space="preserve"> </w:t>
      </w:r>
      <w:r w:rsidRPr="000362F2">
        <w:rPr>
          <w:rFonts w:cs="David" w:hint="eastAsia"/>
          <w:sz w:val="28"/>
          <w:szCs w:val="28"/>
          <w:rtl/>
        </w:rPr>
        <w:t>לקבל</w:t>
      </w:r>
      <w:r w:rsidRPr="000362F2">
        <w:rPr>
          <w:rFonts w:cs="David"/>
          <w:sz w:val="28"/>
          <w:szCs w:val="28"/>
          <w:rtl/>
        </w:rPr>
        <w:t xml:space="preserve"> </w:t>
      </w:r>
      <w:r w:rsidRPr="000362F2">
        <w:rPr>
          <w:rFonts w:cs="David" w:hint="eastAsia"/>
          <w:sz w:val="28"/>
          <w:szCs w:val="28"/>
          <w:rtl/>
        </w:rPr>
        <w:t>מהמשרד</w:t>
      </w:r>
      <w:r w:rsidRPr="000362F2">
        <w:rPr>
          <w:rFonts w:cs="David"/>
          <w:sz w:val="28"/>
          <w:szCs w:val="28"/>
          <w:rtl/>
        </w:rPr>
        <w:t xml:space="preserve"> </w:t>
      </w:r>
      <w:r w:rsidRPr="000362F2">
        <w:rPr>
          <w:rFonts w:cs="David" w:hint="eastAsia"/>
          <w:sz w:val="28"/>
          <w:szCs w:val="28"/>
          <w:rtl/>
        </w:rPr>
        <w:t>תוספת</w:t>
      </w:r>
      <w:r w:rsidRPr="000362F2">
        <w:rPr>
          <w:rFonts w:cs="David"/>
          <w:sz w:val="28"/>
          <w:szCs w:val="28"/>
          <w:rtl/>
        </w:rPr>
        <w:t xml:space="preserve"> </w:t>
      </w:r>
      <w:r w:rsidRPr="000362F2">
        <w:rPr>
          <w:rFonts w:cs="David" w:hint="eastAsia"/>
          <w:sz w:val="28"/>
          <w:szCs w:val="28"/>
          <w:rtl/>
        </w:rPr>
        <w:t>תשלום</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עדכון</w:t>
      </w:r>
      <w:r w:rsidRPr="000362F2">
        <w:rPr>
          <w:rFonts w:cs="David"/>
          <w:sz w:val="28"/>
          <w:szCs w:val="28"/>
          <w:rtl/>
        </w:rPr>
        <w:t xml:space="preserve"> </w:t>
      </w:r>
      <w:r w:rsidRPr="000362F2">
        <w:rPr>
          <w:rFonts w:cs="David" w:hint="eastAsia"/>
          <w:sz w:val="28"/>
          <w:szCs w:val="28"/>
          <w:rtl/>
        </w:rPr>
        <w:t>התמורה</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מנת</w:t>
      </w:r>
      <w:r w:rsidRPr="000362F2">
        <w:rPr>
          <w:rFonts w:cs="David"/>
          <w:sz w:val="28"/>
          <w:szCs w:val="28"/>
          <w:rtl/>
        </w:rPr>
        <w:t xml:space="preserve"> </w:t>
      </w:r>
      <w:r w:rsidRPr="000362F2">
        <w:rPr>
          <w:rFonts w:cs="David" w:hint="eastAsia"/>
          <w:sz w:val="28"/>
          <w:szCs w:val="28"/>
          <w:rtl/>
        </w:rPr>
        <w:t>לשקף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הגדלת</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כאמור</w:t>
      </w:r>
      <w:r w:rsidRPr="000362F2">
        <w:rPr>
          <w:rFonts w:cs="David"/>
          <w:sz w:val="28"/>
          <w:szCs w:val="28"/>
          <w:rtl/>
        </w:rPr>
        <w:t>."</w:t>
      </w:r>
    </w:p>
    <w:p w14:paraId="2709421E" w14:textId="77777777" w:rsidR="005A67A2" w:rsidRDefault="005A67A2" w:rsidP="00934C3E">
      <w:pPr>
        <w:pStyle w:val="2"/>
        <w:spacing w:before="0" w:line="240" w:lineRule="auto"/>
        <w:rPr>
          <w:rFonts w:asciiTheme="minorBidi" w:hAnsiTheme="minorBidi" w:cs="David"/>
          <w:color w:val="auto"/>
          <w:sz w:val="28"/>
          <w:szCs w:val="28"/>
          <w:u w:val="single"/>
          <w:rtl/>
        </w:rPr>
      </w:pPr>
    </w:p>
    <w:p w14:paraId="293A37D7" w14:textId="77777777" w:rsidR="00AC5F22" w:rsidRDefault="00AC5F22"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97CFCC3" w14:textId="77777777" w:rsidR="005A67A2" w:rsidRPr="002F33C9" w:rsidRDefault="00D90D25" w:rsidP="00D2736F">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הסעיף כבר קובע כי "יגיעו הצדדים להסכמה בנוגע לשינויים והתאמות בתקציב התפעול הקבוע ו/או תקציב הקמה נוסף"</w:t>
      </w:r>
    </w:p>
    <w:p w14:paraId="0AF98D86" w14:textId="77777777" w:rsidR="00D90D25" w:rsidRPr="002F33C9" w:rsidRDefault="00D90D25"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על כן, אין צורך בתוספת האמורה</w:t>
      </w:r>
    </w:p>
    <w:p w14:paraId="22B70880" w14:textId="77777777" w:rsidR="00AC5F22" w:rsidRPr="000362F2" w:rsidRDefault="00AC5F22" w:rsidP="00142129">
      <w:pPr>
        <w:spacing w:after="0" w:line="240" w:lineRule="auto"/>
        <w:rPr>
          <w:rFonts w:cs="David"/>
          <w:sz w:val="28"/>
          <w:szCs w:val="28"/>
          <w:rtl/>
        </w:rPr>
      </w:pPr>
    </w:p>
    <w:p w14:paraId="62CDE087" w14:textId="77777777" w:rsidR="00AC5F22" w:rsidRPr="00934C3E" w:rsidRDefault="00AC5F22"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26</w:t>
      </w:r>
    </w:p>
    <w:p w14:paraId="0F2B8692" w14:textId="77777777" w:rsidR="00AC5F22" w:rsidRPr="00CC704D" w:rsidRDefault="00522B50"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22</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131</w:t>
      </w:r>
    </w:p>
    <w:p w14:paraId="13D63541"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סעיף</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w:t>
      </w:r>
    </w:p>
    <w:p w14:paraId="1BC5CA85" w14:textId="77777777" w:rsidR="00522B50" w:rsidRDefault="00522B50" w:rsidP="00142129">
      <w:pPr>
        <w:spacing w:after="0" w:line="240" w:lineRule="auto"/>
        <w:rPr>
          <w:rFonts w:cs="David"/>
          <w:sz w:val="28"/>
          <w:szCs w:val="28"/>
          <w:rtl/>
        </w:rPr>
      </w:pPr>
      <w:r w:rsidRPr="000362F2">
        <w:rPr>
          <w:rFonts w:cs="David" w:hint="eastAsia"/>
          <w:sz w:val="28"/>
          <w:szCs w:val="28"/>
          <w:rtl/>
        </w:rPr>
        <w:t>לחילופין</w:t>
      </w:r>
      <w:r w:rsidRPr="000362F2">
        <w:rPr>
          <w:rFonts w:cs="David"/>
          <w:sz w:val="28"/>
          <w:szCs w:val="28"/>
          <w:rtl/>
        </w:rPr>
        <w:t xml:space="preserve">, </w:t>
      </w: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כי</w:t>
      </w:r>
      <w:r w:rsidRPr="000362F2">
        <w:rPr>
          <w:rFonts w:cs="David"/>
          <w:sz w:val="28"/>
          <w:szCs w:val="28"/>
          <w:rtl/>
        </w:rPr>
        <w:t xml:space="preserve"> </w:t>
      </w:r>
      <w:r w:rsidRPr="000362F2">
        <w:rPr>
          <w:rFonts w:cs="David" w:hint="eastAsia"/>
          <w:sz w:val="28"/>
          <w:szCs w:val="28"/>
          <w:rtl/>
        </w:rPr>
        <w:t>סך</w:t>
      </w:r>
      <w:r w:rsidRPr="000362F2">
        <w:rPr>
          <w:rFonts w:cs="David"/>
          <w:sz w:val="28"/>
          <w:szCs w:val="28"/>
          <w:rtl/>
        </w:rPr>
        <w:t xml:space="preserve"> </w:t>
      </w:r>
      <w:r w:rsidRPr="000362F2">
        <w:rPr>
          <w:rFonts w:cs="David" w:hint="eastAsia"/>
          <w:sz w:val="28"/>
          <w:szCs w:val="28"/>
          <w:rtl/>
        </w:rPr>
        <w:t>כל</w:t>
      </w:r>
      <w:r w:rsidRPr="000362F2">
        <w:rPr>
          <w:rFonts w:cs="David"/>
          <w:sz w:val="28"/>
          <w:szCs w:val="28"/>
          <w:rtl/>
        </w:rPr>
        <w:t xml:space="preserve"> </w:t>
      </w:r>
      <w:r w:rsidRPr="000362F2">
        <w:rPr>
          <w:rFonts w:cs="David" w:hint="eastAsia"/>
          <w:sz w:val="28"/>
          <w:szCs w:val="28"/>
          <w:rtl/>
        </w:rPr>
        <w:t>הפיצויים</w:t>
      </w:r>
      <w:r w:rsidRPr="000362F2">
        <w:rPr>
          <w:rFonts w:cs="David"/>
          <w:sz w:val="28"/>
          <w:szCs w:val="28"/>
          <w:rtl/>
        </w:rPr>
        <w:t xml:space="preserve"> </w:t>
      </w:r>
      <w:r w:rsidRPr="000362F2">
        <w:rPr>
          <w:rFonts w:cs="David" w:hint="eastAsia"/>
          <w:sz w:val="28"/>
          <w:szCs w:val="28"/>
          <w:rtl/>
        </w:rPr>
        <w:t>המוסכמים</w:t>
      </w:r>
      <w:r w:rsidRPr="000362F2">
        <w:rPr>
          <w:rFonts w:cs="David"/>
          <w:sz w:val="28"/>
          <w:szCs w:val="28"/>
          <w:rtl/>
        </w:rPr>
        <w:t xml:space="preserve"> </w:t>
      </w:r>
      <w:r w:rsidRPr="000362F2">
        <w:rPr>
          <w:rFonts w:cs="David" w:hint="eastAsia"/>
          <w:sz w:val="28"/>
          <w:szCs w:val="28"/>
          <w:rtl/>
        </w:rPr>
        <w:t>אשר</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יהיה</w:t>
      </w:r>
      <w:r w:rsidRPr="000362F2">
        <w:rPr>
          <w:rFonts w:cs="David"/>
          <w:sz w:val="28"/>
          <w:szCs w:val="28"/>
          <w:rtl/>
        </w:rPr>
        <w:t xml:space="preserve"> </w:t>
      </w:r>
      <w:r w:rsidRPr="000362F2">
        <w:rPr>
          <w:rFonts w:cs="David" w:hint="eastAsia"/>
          <w:sz w:val="28"/>
          <w:szCs w:val="28"/>
          <w:rtl/>
        </w:rPr>
        <w:t>רשאי</w:t>
      </w:r>
      <w:r w:rsidRPr="000362F2">
        <w:rPr>
          <w:rFonts w:cs="David"/>
          <w:sz w:val="28"/>
          <w:szCs w:val="28"/>
          <w:rtl/>
        </w:rPr>
        <w:t xml:space="preserve"> </w:t>
      </w:r>
      <w:r w:rsidRPr="000362F2">
        <w:rPr>
          <w:rFonts w:cs="David" w:hint="eastAsia"/>
          <w:sz w:val="28"/>
          <w:szCs w:val="28"/>
          <w:rtl/>
        </w:rPr>
        <w:t>לגבות</w:t>
      </w:r>
      <w:r w:rsidRPr="000362F2">
        <w:rPr>
          <w:rFonts w:cs="David"/>
          <w:sz w:val="28"/>
          <w:szCs w:val="28"/>
          <w:rtl/>
        </w:rPr>
        <w:t xml:space="preserve"> </w:t>
      </w:r>
      <w:r w:rsidRPr="000362F2">
        <w:rPr>
          <w:rFonts w:cs="David" w:hint="eastAsia"/>
          <w:sz w:val="28"/>
          <w:szCs w:val="28"/>
          <w:rtl/>
        </w:rPr>
        <w:t>מנותן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לא</w:t>
      </w:r>
      <w:r w:rsidRPr="000362F2">
        <w:rPr>
          <w:rFonts w:cs="David"/>
          <w:sz w:val="28"/>
          <w:szCs w:val="28"/>
          <w:rtl/>
        </w:rPr>
        <w:t xml:space="preserve"> </w:t>
      </w:r>
      <w:r w:rsidRPr="000362F2">
        <w:rPr>
          <w:rFonts w:cs="David" w:hint="eastAsia"/>
          <w:sz w:val="28"/>
          <w:szCs w:val="28"/>
          <w:rtl/>
        </w:rPr>
        <w:t>יעלה</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3% </w:t>
      </w:r>
      <w:r w:rsidRPr="000362F2">
        <w:rPr>
          <w:rFonts w:cs="David" w:hint="eastAsia"/>
          <w:sz w:val="28"/>
          <w:szCs w:val="28"/>
          <w:rtl/>
        </w:rPr>
        <w:t>מסך</w:t>
      </w:r>
      <w:r w:rsidRPr="000362F2">
        <w:rPr>
          <w:rFonts w:cs="David"/>
          <w:sz w:val="28"/>
          <w:szCs w:val="28"/>
          <w:rtl/>
        </w:rPr>
        <w:t xml:space="preserve"> </w:t>
      </w:r>
      <w:r w:rsidRPr="000362F2">
        <w:rPr>
          <w:rFonts w:cs="David" w:hint="eastAsia"/>
          <w:sz w:val="28"/>
          <w:szCs w:val="28"/>
          <w:rtl/>
        </w:rPr>
        <w:t>כל</w:t>
      </w:r>
      <w:r w:rsidRPr="000362F2">
        <w:rPr>
          <w:rFonts w:cs="David"/>
          <w:sz w:val="28"/>
          <w:szCs w:val="28"/>
          <w:rtl/>
        </w:rPr>
        <w:t xml:space="preserve"> </w:t>
      </w:r>
      <w:r w:rsidRPr="000362F2">
        <w:rPr>
          <w:rFonts w:cs="David" w:hint="eastAsia"/>
          <w:sz w:val="28"/>
          <w:szCs w:val="28"/>
          <w:rtl/>
        </w:rPr>
        <w:t>התמורה</w:t>
      </w:r>
      <w:r w:rsidRPr="000362F2">
        <w:rPr>
          <w:rFonts w:cs="David"/>
          <w:sz w:val="28"/>
          <w:szCs w:val="28"/>
          <w:rtl/>
        </w:rPr>
        <w:t xml:space="preserve"> </w:t>
      </w:r>
      <w:r w:rsidRPr="000362F2">
        <w:rPr>
          <w:rFonts w:cs="David" w:hint="eastAsia"/>
          <w:sz w:val="28"/>
          <w:szCs w:val="28"/>
          <w:rtl/>
        </w:rPr>
        <w:t>אשר</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יהיה</w:t>
      </w:r>
      <w:r w:rsidRPr="000362F2">
        <w:rPr>
          <w:rFonts w:cs="David"/>
          <w:sz w:val="28"/>
          <w:szCs w:val="28"/>
          <w:rtl/>
        </w:rPr>
        <w:t xml:space="preserve"> </w:t>
      </w:r>
      <w:r w:rsidRPr="000362F2">
        <w:rPr>
          <w:rFonts w:cs="David" w:hint="eastAsia"/>
          <w:sz w:val="28"/>
          <w:szCs w:val="28"/>
          <w:rtl/>
        </w:rPr>
        <w:t>זכאי</w:t>
      </w:r>
      <w:r w:rsidRPr="000362F2">
        <w:rPr>
          <w:rFonts w:cs="David"/>
          <w:sz w:val="28"/>
          <w:szCs w:val="28"/>
          <w:rtl/>
        </w:rPr>
        <w:t xml:space="preserve"> </w:t>
      </w:r>
      <w:r w:rsidRPr="000362F2">
        <w:rPr>
          <w:rFonts w:cs="David" w:hint="eastAsia"/>
          <w:sz w:val="28"/>
          <w:szCs w:val="28"/>
          <w:rtl/>
        </w:rPr>
        <w:t>לקבל</w:t>
      </w:r>
      <w:r w:rsidRPr="000362F2">
        <w:rPr>
          <w:rFonts w:cs="David"/>
          <w:sz w:val="28"/>
          <w:szCs w:val="28"/>
          <w:rtl/>
        </w:rPr>
        <w:t xml:space="preserve"> </w:t>
      </w:r>
      <w:r w:rsidRPr="000362F2">
        <w:rPr>
          <w:rFonts w:cs="David" w:hint="eastAsia"/>
          <w:sz w:val="28"/>
          <w:szCs w:val="28"/>
          <w:rtl/>
        </w:rPr>
        <w:t>בהתאם</w:t>
      </w:r>
      <w:r w:rsidRPr="000362F2">
        <w:rPr>
          <w:rFonts w:cs="David"/>
          <w:sz w:val="28"/>
          <w:szCs w:val="28"/>
          <w:rtl/>
        </w:rPr>
        <w:t xml:space="preserve"> </w:t>
      </w:r>
      <w:r w:rsidRPr="000362F2">
        <w:rPr>
          <w:rFonts w:cs="David" w:hint="eastAsia"/>
          <w:sz w:val="28"/>
          <w:szCs w:val="28"/>
          <w:rtl/>
        </w:rPr>
        <w:t>להסכם</w:t>
      </w:r>
      <w:r w:rsidRPr="000362F2">
        <w:rPr>
          <w:rFonts w:cs="David"/>
          <w:sz w:val="28"/>
          <w:szCs w:val="28"/>
          <w:rtl/>
        </w:rPr>
        <w:t>.</w:t>
      </w:r>
    </w:p>
    <w:p w14:paraId="0DF703DF" w14:textId="77777777" w:rsidR="00A6664E" w:rsidRPr="000362F2" w:rsidRDefault="00A6664E" w:rsidP="00142129">
      <w:pPr>
        <w:spacing w:after="0" w:line="240" w:lineRule="auto"/>
        <w:rPr>
          <w:rFonts w:cs="David"/>
          <w:sz w:val="28"/>
          <w:szCs w:val="28"/>
          <w:rtl/>
        </w:rPr>
      </w:pPr>
    </w:p>
    <w:p w14:paraId="585C344A" w14:textId="77777777" w:rsidR="00522B50" w:rsidRPr="00934C3E" w:rsidRDefault="00522B50"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44ED026" w14:textId="77777777" w:rsidR="00A6664E" w:rsidRDefault="00DD4702" w:rsidP="00142129">
      <w:pPr>
        <w:spacing w:after="0" w:line="240" w:lineRule="auto"/>
        <w:rPr>
          <w:rFonts w:cs="David"/>
          <w:sz w:val="28"/>
          <w:szCs w:val="28"/>
          <w:rtl/>
        </w:rPr>
      </w:pPr>
      <w:r>
        <w:rPr>
          <w:rFonts w:cs="David" w:hint="cs"/>
          <w:sz w:val="28"/>
          <w:szCs w:val="28"/>
          <w:rtl/>
        </w:rPr>
        <w:t>לא יחול שינוי בסעיף זה.</w:t>
      </w:r>
    </w:p>
    <w:p w14:paraId="3E9436C5" w14:textId="77777777" w:rsidR="005A67A2" w:rsidRDefault="005A67A2" w:rsidP="00934C3E">
      <w:pPr>
        <w:pStyle w:val="2"/>
        <w:spacing w:before="0" w:line="240" w:lineRule="auto"/>
        <w:rPr>
          <w:rFonts w:asciiTheme="minorBidi" w:hAnsiTheme="minorBidi" w:cs="David"/>
          <w:color w:val="auto"/>
          <w:sz w:val="28"/>
          <w:szCs w:val="28"/>
          <w:u w:val="single"/>
          <w:rtl/>
        </w:rPr>
      </w:pPr>
    </w:p>
    <w:p w14:paraId="5705EBCC" w14:textId="77777777" w:rsidR="00522B50" w:rsidRPr="00934C3E" w:rsidRDefault="00522B5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27</w:t>
      </w:r>
    </w:p>
    <w:p w14:paraId="1933CED9" w14:textId="77777777" w:rsidR="00522B50" w:rsidRPr="00CC704D" w:rsidRDefault="00522B50"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23.1</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134</w:t>
      </w:r>
    </w:p>
    <w:p w14:paraId="73931739"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בתחילת</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המילים</w:t>
      </w:r>
      <w:r w:rsidRPr="000362F2">
        <w:rPr>
          <w:rFonts w:cs="David"/>
          <w:sz w:val="28"/>
          <w:szCs w:val="28"/>
          <w:rtl/>
        </w:rPr>
        <w:t xml:space="preserve"> "</w:t>
      </w:r>
      <w:r w:rsidRPr="000362F2">
        <w:rPr>
          <w:rFonts w:cs="David" w:hint="eastAsia"/>
          <w:sz w:val="28"/>
          <w:szCs w:val="28"/>
          <w:rtl/>
        </w:rPr>
        <w:t>בכפוף</w:t>
      </w:r>
      <w:r w:rsidRPr="000362F2">
        <w:rPr>
          <w:rFonts w:cs="David"/>
          <w:sz w:val="28"/>
          <w:szCs w:val="28"/>
          <w:rtl/>
        </w:rPr>
        <w:t xml:space="preserve"> </w:t>
      </w:r>
      <w:r w:rsidRPr="000362F2">
        <w:rPr>
          <w:rFonts w:cs="David" w:hint="eastAsia"/>
          <w:sz w:val="28"/>
          <w:szCs w:val="28"/>
          <w:rtl/>
        </w:rPr>
        <w:t>לכל</w:t>
      </w:r>
      <w:r w:rsidRPr="000362F2">
        <w:rPr>
          <w:rFonts w:cs="David"/>
          <w:sz w:val="28"/>
          <w:szCs w:val="28"/>
          <w:rtl/>
        </w:rPr>
        <w:t xml:space="preserve"> </w:t>
      </w:r>
      <w:r w:rsidRPr="000362F2">
        <w:rPr>
          <w:rFonts w:cs="David" w:hint="eastAsia"/>
          <w:sz w:val="28"/>
          <w:szCs w:val="28"/>
          <w:rtl/>
        </w:rPr>
        <w:t>דין</w:t>
      </w:r>
      <w:r w:rsidRPr="000362F2">
        <w:rPr>
          <w:rFonts w:cs="David"/>
          <w:sz w:val="28"/>
          <w:szCs w:val="28"/>
          <w:rtl/>
        </w:rPr>
        <w:t>".</w:t>
      </w:r>
    </w:p>
    <w:p w14:paraId="6CEECEFB"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נזק</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הראשונה</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ישיר</w:t>
      </w:r>
      <w:r w:rsidRPr="000362F2">
        <w:rPr>
          <w:rFonts w:cs="David"/>
          <w:sz w:val="28"/>
          <w:szCs w:val="28"/>
          <w:rtl/>
        </w:rPr>
        <w:t>".</w:t>
      </w:r>
    </w:p>
    <w:p w14:paraId="208754F8"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המילים</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עקיפה</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האחרונה</w:t>
      </w:r>
      <w:r w:rsidRPr="000362F2">
        <w:rPr>
          <w:rFonts w:cs="David"/>
          <w:sz w:val="28"/>
          <w:szCs w:val="28"/>
          <w:rtl/>
        </w:rPr>
        <w:t>.</w:t>
      </w:r>
    </w:p>
    <w:p w14:paraId="02D36339" w14:textId="77777777" w:rsidR="00A6664E" w:rsidRDefault="00A6664E" w:rsidP="00142129">
      <w:pPr>
        <w:spacing w:after="0" w:line="240" w:lineRule="auto"/>
        <w:rPr>
          <w:rFonts w:cs="David"/>
          <w:sz w:val="28"/>
          <w:szCs w:val="28"/>
          <w:rtl/>
        </w:rPr>
      </w:pPr>
    </w:p>
    <w:p w14:paraId="02922CDF" w14:textId="77777777" w:rsidR="00522B50" w:rsidRDefault="00522B50"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CD00C1B" w14:textId="77777777" w:rsidR="00DD4702" w:rsidRPr="002E54B3" w:rsidRDefault="00DD4702" w:rsidP="002E54B3">
      <w:pPr>
        <w:spacing w:after="0" w:line="240" w:lineRule="auto"/>
        <w:rPr>
          <w:rFonts w:cs="David"/>
          <w:sz w:val="28"/>
          <w:szCs w:val="28"/>
          <w:rtl/>
        </w:rPr>
      </w:pPr>
      <w:r w:rsidRPr="002E54B3">
        <w:rPr>
          <w:rFonts w:cs="David" w:hint="cs"/>
          <w:sz w:val="28"/>
          <w:szCs w:val="28"/>
          <w:rtl/>
        </w:rPr>
        <w:t xml:space="preserve">לא יחול שינוי בסעיף זה. המשרד יפעל בהתאם להוראות כל דין ובכפוף לכללי </w:t>
      </w:r>
      <w:proofErr w:type="spellStart"/>
      <w:r w:rsidRPr="002E54B3">
        <w:rPr>
          <w:rFonts w:cs="David" w:hint="cs"/>
          <w:sz w:val="28"/>
          <w:szCs w:val="28"/>
          <w:rtl/>
        </w:rPr>
        <w:t>מינהל</w:t>
      </w:r>
      <w:proofErr w:type="spellEnd"/>
      <w:r w:rsidRPr="002E54B3">
        <w:rPr>
          <w:rFonts w:cs="David" w:hint="cs"/>
          <w:sz w:val="28"/>
          <w:szCs w:val="28"/>
          <w:rtl/>
        </w:rPr>
        <w:t xml:space="preserve"> תקין.</w:t>
      </w:r>
    </w:p>
    <w:p w14:paraId="146D2EEA" w14:textId="77777777" w:rsidR="00274117" w:rsidRDefault="00274117" w:rsidP="00142129">
      <w:pPr>
        <w:spacing w:after="0" w:line="240" w:lineRule="auto"/>
        <w:rPr>
          <w:rFonts w:cs="David"/>
          <w:sz w:val="28"/>
          <w:szCs w:val="28"/>
          <w:rtl/>
        </w:rPr>
      </w:pPr>
    </w:p>
    <w:p w14:paraId="3BAD814D" w14:textId="77777777" w:rsidR="00522B50" w:rsidRPr="00934C3E" w:rsidRDefault="00522B5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28</w:t>
      </w:r>
    </w:p>
    <w:p w14:paraId="0A464CF4" w14:textId="77777777" w:rsidR="00522B50" w:rsidRPr="00CC704D" w:rsidRDefault="00522B50"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23.2</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134</w:t>
      </w:r>
    </w:p>
    <w:p w14:paraId="4602E849"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בתחילת</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המילים</w:t>
      </w:r>
      <w:r w:rsidRPr="000362F2">
        <w:rPr>
          <w:rFonts w:cs="David"/>
          <w:sz w:val="28"/>
          <w:szCs w:val="28"/>
          <w:rtl/>
        </w:rPr>
        <w:t xml:space="preserve"> "</w:t>
      </w:r>
      <w:r w:rsidRPr="000362F2">
        <w:rPr>
          <w:rFonts w:cs="David" w:hint="eastAsia"/>
          <w:sz w:val="28"/>
          <w:szCs w:val="28"/>
          <w:rtl/>
        </w:rPr>
        <w:t>בכפוף</w:t>
      </w:r>
      <w:r w:rsidRPr="000362F2">
        <w:rPr>
          <w:rFonts w:cs="David"/>
          <w:sz w:val="28"/>
          <w:szCs w:val="28"/>
          <w:rtl/>
        </w:rPr>
        <w:t xml:space="preserve"> </w:t>
      </w:r>
      <w:r w:rsidRPr="000362F2">
        <w:rPr>
          <w:rFonts w:cs="David" w:hint="eastAsia"/>
          <w:sz w:val="28"/>
          <w:szCs w:val="28"/>
          <w:rtl/>
        </w:rPr>
        <w:t>לכל</w:t>
      </w:r>
      <w:r w:rsidRPr="000362F2">
        <w:rPr>
          <w:rFonts w:cs="David"/>
          <w:sz w:val="28"/>
          <w:szCs w:val="28"/>
          <w:rtl/>
        </w:rPr>
        <w:t xml:space="preserve"> </w:t>
      </w:r>
      <w:r w:rsidRPr="000362F2">
        <w:rPr>
          <w:rFonts w:cs="David" w:hint="eastAsia"/>
          <w:sz w:val="28"/>
          <w:szCs w:val="28"/>
          <w:rtl/>
        </w:rPr>
        <w:t>דין</w:t>
      </w:r>
      <w:r w:rsidRPr="000362F2">
        <w:rPr>
          <w:rFonts w:cs="David"/>
          <w:sz w:val="28"/>
          <w:szCs w:val="28"/>
          <w:rtl/>
        </w:rPr>
        <w:t>".</w:t>
      </w:r>
    </w:p>
    <w:p w14:paraId="78960278" w14:textId="77777777" w:rsidR="00522B50"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לסוף</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המשפט</w:t>
      </w:r>
      <w:r w:rsidRPr="000362F2">
        <w:rPr>
          <w:rFonts w:cs="David"/>
          <w:sz w:val="28"/>
          <w:szCs w:val="28"/>
          <w:rtl/>
        </w:rPr>
        <w:t xml:space="preserve"> "</w:t>
      </w:r>
      <w:r w:rsidRPr="000362F2">
        <w:rPr>
          <w:rFonts w:cs="David" w:hint="eastAsia"/>
          <w:sz w:val="28"/>
          <w:szCs w:val="28"/>
          <w:rtl/>
        </w:rPr>
        <w:t>אלא</w:t>
      </w:r>
      <w:r w:rsidRPr="000362F2">
        <w:rPr>
          <w:rFonts w:cs="David"/>
          <w:sz w:val="28"/>
          <w:szCs w:val="28"/>
          <w:rtl/>
        </w:rPr>
        <w:t xml:space="preserve"> </w:t>
      </w:r>
      <w:r w:rsidRPr="000362F2">
        <w:rPr>
          <w:rFonts w:cs="David" w:hint="eastAsia"/>
          <w:sz w:val="28"/>
          <w:szCs w:val="28"/>
          <w:rtl/>
        </w:rPr>
        <w:t>אם</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מי</w:t>
      </w:r>
      <w:r w:rsidRPr="000362F2">
        <w:rPr>
          <w:rFonts w:cs="David"/>
          <w:sz w:val="28"/>
          <w:szCs w:val="28"/>
          <w:rtl/>
        </w:rPr>
        <w:t xml:space="preserve"> </w:t>
      </w:r>
      <w:r w:rsidRPr="000362F2">
        <w:rPr>
          <w:rFonts w:cs="David" w:hint="eastAsia"/>
          <w:sz w:val="28"/>
          <w:szCs w:val="28"/>
          <w:rtl/>
        </w:rPr>
        <w:t>מטעמו</w:t>
      </w:r>
      <w:r w:rsidRPr="000362F2">
        <w:rPr>
          <w:rFonts w:cs="David"/>
          <w:sz w:val="28"/>
          <w:szCs w:val="28"/>
          <w:rtl/>
        </w:rPr>
        <w:t xml:space="preserve"> </w:t>
      </w:r>
      <w:r w:rsidRPr="000362F2">
        <w:rPr>
          <w:rFonts w:cs="David" w:hint="eastAsia"/>
          <w:sz w:val="28"/>
          <w:szCs w:val="28"/>
          <w:rtl/>
        </w:rPr>
        <w:t>פעל</w:t>
      </w:r>
      <w:r w:rsidRPr="000362F2">
        <w:rPr>
          <w:rFonts w:cs="David"/>
          <w:sz w:val="28"/>
          <w:szCs w:val="28"/>
          <w:rtl/>
        </w:rPr>
        <w:t xml:space="preserve"> </w:t>
      </w:r>
      <w:r w:rsidRPr="000362F2">
        <w:rPr>
          <w:rFonts w:cs="David" w:hint="eastAsia"/>
          <w:sz w:val="28"/>
          <w:szCs w:val="28"/>
          <w:rtl/>
        </w:rPr>
        <w:t>בזדון</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ברשלנות</w:t>
      </w:r>
      <w:r w:rsidRPr="000362F2">
        <w:rPr>
          <w:rFonts w:cs="David"/>
          <w:sz w:val="28"/>
          <w:szCs w:val="28"/>
          <w:rtl/>
        </w:rPr>
        <w:t>".</w:t>
      </w:r>
    </w:p>
    <w:p w14:paraId="2DE9C083" w14:textId="77777777" w:rsidR="00274117" w:rsidRPr="000362F2" w:rsidRDefault="00274117" w:rsidP="00142129">
      <w:pPr>
        <w:spacing w:after="0" w:line="240" w:lineRule="auto"/>
        <w:rPr>
          <w:rFonts w:cs="David"/>
          <w:sz w:val="28"/>
          <w:szCs w:val="28"/>
          <w:rtl/>
        </w:rPr>
      </w:pPr>
    </w:p>
    <w:p w14:paraId="7B8B326F" w14:textId="77777777" w:rsidR="00522B50" w:rsidRPr="00934C3E" w:rsidRDefault="00522B50"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61ACC27" w14:textId="77777777" w:rsidR="00DD4702" w:rsidRPr="00DD4702" w:rsidRDefault="00DD4702" w:rsidP="00DD4702">
      <w:pPr>
        <w:spacing w:after="0" w:line="240" w:lineRule="auto"/>
        <w:rPr>
          <w:rFonts w:cs="David"/>
          <w:sz w:val="28"/>
          <w:szCs w:val="28"/>
          <w:rtl/>
        </w:rPr>
      </w:pPr>
      <w:r w:rsidRPr="00DD4702">
        <w:rPr>
          <w:rFonts w:cs="David" w:hint="cs"/>
          <w:sz w:val="28"/>
          <w:szCs w:val="28"/>
          <w:rtl/>
        </w:rPr>
        <w:t xml:space="preserve">לא יחול שינוי בסעיף זה. המשרד יפעל בהתאם להוראות כל דין ובכפוף לכללי </w:t>
      </w:r>
      <w:proofErr w:type="spellStart"/>
      <w:r w:rsidRPr="00DD4702">
        <w:rPr>
          <w:rFonts w:cs="David" w:hint="cs"/>
          <w:sz w:val="28"/>
          <w:szCs w:val="28"/>
          <w:rtl/>
        </w:rPr>
        <w:t>מינהל</w:t>
      </w:r>
      <w:proofErr w:type="spellEnd"/>
      <w:r w:rsidRPr="00DD4702">
        <w:rPr>
          <w:rFonts w:cs="David" w:hint="cs"/>
          <w:sz w:val="28"/>
          <w:szCs w:val="28"/>
          <w:rtl/>
        </w:rPr>
        <w:t xml:space="preserve"> תקין.</w:t>
      </w:r>
    </w:p>
    <w:p w14:paraId="6D16C982" w14:textId="77777777" w:rsidR="00274117" w:rsidRDefault="00274117" w:rsidP="00142129">
      <w:pPr>
        <w:spacing w:after="0" w:line="240" w:lineRule="auto"/>
        <w:rPr>
          <w:rFonts w:cs="David"/>
          <w:sz w:val="28"/>
          <w:szCs w:val="28"/>
          <w:rtl/>
        </w:rPr>
      </w:pPr>
    </w:p>
    <w:p w14:paraId="559B3C64" w14:textId="77777777" w:rsidR="00D2736F" w:rsidRPr="00D2736F" w:rsidRDefault="00D2736F">
      <w:pPr>
        <w:bidi w:val="0"/>
        <w:rPr>
          <w:rFonts w:asciiTheme="minorBidi" w:eastAsiaTheme="majorEastAsia" w:hAnsiTheme="minorBidi" w:cs="David"/>
          <w:b/>
          <w:bCs/>
          <w:sz w:val="28"/>
          <w:szCs w:val="28"/>
          <w:rtl/>
        </w:rPr>
      </w:pPr>
      <w:r w:rsidRPr="00D2736F">
        <w:rPr>
          <w:rFonts w:asciiTheme="minorBidi" w:hAnsiTheme="minorBidi" w:cs="David"/>
          <w:sz w:val="28"/>
          <w:szCs w:val="28"/>
          <w:rtl/>
        </w:rPr>
        <w:br w:type="page"/>
      </w:r>
    </w:p>
    <w:p w14:paraId="37D0F528" w14:textId="2F5471B7" w:rsidR="00522B50" w:rsidRPr="00934C3E" w:rsidRDefault="00522B5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שאלה מס' 29</w:t>
      </w:r>
    </w:p>
    <w:p w14:paraId="6659C536" w14:textId="77777777" w:rsidR="00522B50" w:rsidRPr="00CC704D" w:rsidRDefault="00522B50"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23.3</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134</w:t>
      </w:r>
    </w:p>
    <w:p w14:paraId="1CEFA5FA"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נזק</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הראשונה</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ישיר</w:t>
      </w:r>
      <w:r w:rsidRPr="000362F2">
        <w:rPr>
          <w:rFonts w:cs="David"/>
          <w:sz w:val="28"/>
          <w:szCs w:val="28"/>
          <w:rtl/>
        </w:rPr>
        <w:t>".</w:t>
      </w:r>
    </w:p>
    <w:p w14:paraId="30BF16E0"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המילים</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עקיפה</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השלישית</w:t>
      </w:r>
      <w:r w:rsidRPr="000362F2">
        <w:rPr>
          <w:rFonts w:cs="David"/>
          <w:sz w:val="28"/>
          <w:szCs w:val="28"/>
          <w:rtl/>
        </w:rPr>
        <w:t xml:space="preserve"> </w:t>
      </w:r>
      <w:r w:rsidRPr="000362F2">
        <w:rPr>
          <w:rFonts w:cs="David" w:hint="eastAsia"/>
          <w:sz w:val="28"/>
          <w:szCs w:val="28"/>
          <w:rtl/>
        </w:rPr>
        <w:t>לסעיף</w:t>
      </w:r>
      <w:r w:rsidRPr="000362F2">
        <w:rPr>
          <w:rFonts w:cs="David"/>
          <w:sz w:val="28"/>
          <w:szCs w:val="28"/>
          <w:rtl/>
        </w:rPr>
        <w:t>.</w:t>
      </w:r>
    </w:p>
    <w:p w14:paraId="2DDD6BEA"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המשפט</w:t>
      </w:r>
      <w:r w:rsidRPr="000362F2">
        <w:rPr>
          <w:rFonts w:cs="David"/>
          <w:sz w:val="28"/>
          <w:szCs w:val="28"/>
          <w:rtl/>
        </w:rPr>
        <w:t xml:space="preserve"> "</w:t>
      </w:r>
      <w:r w:rsidRPr="000362F2">
        <w:rPr>
          <w:rFonts w:cs="David" w:hint="eastAsia"/>
          <w:sz w:val="28"/>
          <w:szCs w:val="28"/>
          <w:rtl/>
        </w:rPr>
        <w:t>מיד</w:t>
      </w:r>
      <w:r w:rsidRPr="000362F2">
        <w:rPr>
          <w:rFonts w:cs="David"/>
          <w:sz w:val="28"/>
          <w:szCs w:val="28"/>
          <w:rtl/>
        </w:rPr>
        <w:t xml:space="preserve"> </w:t>
      </w:r>
      <w:r w:rsidRPr="000362F2">
        <w:rPr>
          <w:rFonts w:cs="David" w:hint="eastAsia"/>
          <w:sz w:val="28"/>
          <w:szCs w:val="28"/>
          <w:rtl/>
        </w:rPr>
        <w:t>עם</w:t>
      </w:r>
      <w:r w:rsidRPr="000362F2">
        <w:rPr>
          <w:rFonts w:cs="David"/>
          <w:sz w:val="28"/>
          <w:szCs w:val="28"/>
          <w:rtl/>
        </w:rPr>
        <w:t xml:space="preserve"> </w:t>
      </w:r>
      <w:r w:rsidRPr="000362F2">
        <w:rPr>
          <w:rFonts w:cs="David" w:hint="eastAsia"/>
          <w:sz w:val="28"/>
          <w:szCs w:val="28"/>
          <w:rtl/>
        </w:rPr>
        <w:t>קבלת</w:t>
      </w:r>
      <w:r w:rsidRPr="000362F2">
        <w:rPr>
          <w:rFonts w:cs="David"/>
          <w:sz w:val="28"/>
          <w:szCs w:val="28"/>
          <w:rtl/>
        </w:rPr>
        <w:t xml:space="preserve"> </w:t>
      </w:r>
      <w:r w:rsidRPr="000362F2">
        <w:rPr>
          <w:rFonts w:cs="David" w:hint="eastAsia"/>
          <w:sz w:val="28"/>
          <w:szCs w:val="28"/>
          <w:rtl/>
        </w:rPr>
        <w:t>הודעה</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כך</w:t>
      </w:r>
      <w:r w:rsidRPr="000362F2">
        <w:rPr>
          <w:rFonts w:cs="David"/>
          <w:sz w:val="28"/>
          <w:szCs w:val="28"/>
          <w:rtl/>
        </w:rPr>
        <w:t xml:space="preserve"> </w:t>
      </w:r>
      <w:r w:rsidRPr="000362F2">
        <w:rPr>
          <w:rFonts w:cs="David" w:hint="eastAsia"/>
          <w:sz w:val="28"/>
          <w:szCs w:val="28"/>
          <w:rtl/>
        </w:rPr>
        <w:t>מאת</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השלישית</w:t>
      </w:r>
      <w:r w:rsidRPr="000362F2">
        <w:rPr>
          <w:rFonts w:cs="David"/>
          <w:sz w:val="28"/>
          <w:szCs w:val="28"/>
          <w:rtl/>
        </w:rPr>
        <w:t>.</w:t>
      </w:r>
    </w:p>
    <w:p w14:paraId="2281B000"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המילים</w:t>
      </w:r>
      <w:r w:rsidRPr="000362F2">
        <w:rPr>
          <w:rFonts w:cs="David"/>
          <w:sz w:val="28"/>
          <w:szCs w:val="28"/>
          <w:rtl/>
        </w:rPr>
        <w:t xml:space="preserve"> "</w:t>
      </w:r>
      <w:r w:rsidRPr="000362F2">
        <w:rPr>
          <w:rFonts w:cs="David" w:hint="eastAsia"/>
          <w:sz w:val="28"/>
          <w:szCs w:val="28"/>
          <w:rtl/>
        </w:rPr>
        <w:t>באופן</w:t>
      </w:r>
      <w:r w:rsidRPr="000362F2">
        <w:rPr>
          <w:rFonts w:cs="David"/>
          <w:sz w:val="28"/>
          <w:szCs w:val="28"/>
          <w:rtl/>
        </w:rPr>
        <w:t xml:space="preserve"> </w:t>
      </w:r>
      <w:proofErr w:type="spellStart"/>
      <w:r w:rsidRPr="000362F2">
        <w:rPr>
          <w:rFonts w:cs="David" w:hint="eastAsia"/>
          <w:sz w:val="28"/>
          <w:szCs w:val="28"/>
          <w:rtl/>
        </w:rPr>
        <w:t>מיידי</w:t>
      </w:r>
      <w:proofErr w:type="spellEnd"/>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בכתב</w:t>
      </w:r>
      <w:r w:rsidRPr="000362F2">
        <w:rPr>
          <w:rFonts w:cs="David"/>
          <w:sz w:val="28"/>
          <w:szCs w:val="28"/>
          <w:rtl/>
        </w:rPr>
        <w:t xml:space="preserve">" </w:t>
      </w:r>
      <w:r w:rsidRPr="000362F2">
        <w:rPr>
          <w:rFonts w:cs="David" w:hint="eastAsia"/>
          <w:sz w:val="28"/>
          <w:szCs w:val="28"/>
          <w:rtl/>
        </w:rPr>
        <w:t>שבשורה</w:t>
      </w:r>
      <w:r w:rsidRPr="000362F2">
        <w:rPr>
          <w:rFonts w:cs="David"/>
          <w:sz w:val="28"/>
          <w:szCs w:val="28"/>
          <w:rtl/>
        </w:rPr>
        <w:t xml:space="preserve"> </w:t>
      </w:r>
      <w:r w:rsidRPr="000362F2">
        <w:rPr>
          <w:rFonts w:cs="David" w:hint="eastAsia"/>
          <w:sz w:val="28"/>
          <w:szCs w:val="28"/>
          <w:rtl/>
        </w:rPr>
        <w:t>החמישית</w:t>
      </w:r>
      <w:r w:rsidRPr="000362F2">
        <w:rPr>
          <w:rFonts w:cs="David"/>
          <w:sz w:val="28"/>
          <w:szCs w:val="28"/>
          <w:rtl/>
        </w:rPr>
        <w:t>.</w:t>
      </w:r>
    </w:p>
    <w:p w14:paraId="6449A81F"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המשפט</w:t>
      </w:r>
      <w:r w:rsidRPr="000362F2">
        <w:rPr>
          <w:rFonts w:cs="David"/>
          <w:sz w:val="28"/>
          <w:szCs w:val="28"/>
          <w:rtl/>
        </w:rPr>
        <w:t xml:space="preserve"> </w:t>
      </w:r>
      <w:r w:rsidRPr="000362F2">
        <w:rPr>
          <w:rFonts w:cs="David" w:hint="eastAsia"/>
          <w:sz w:val="28"/>
          <w:szCs w:val="28"/>
          <w:rtl/>
        </w:rPr>
        <w:t>הבא</w:t>
      </w:r>
      <w:r w:rsidRPr="000362F2">
        <w:rPr>
          <w:rFonts w:cs="David"/>
          <w:sz w:val="28"/>
          <w:szCs w:val="28"/>
          <w:rtl/>
        </w:rPr>
        <w:t xml:space="preserve"> </w:t>
      </w:r>
      <w:r w:rsidRPr="000362F2">
        <w:rPr>
          <w:rFonts w:cs="David" w:hint="eastAsia"/>
          <w:sz w:val="28"/>
          <w:szCs w:val="28"/>
          <w:rtl/>
        </w:rPr>
        <w:t>בסוף</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w:t>
      </w:r>
      <w:r w:rsidRPr="000362F2">
        <w:rPr>
          <w:rFonts w:cs="David" w:hint="eastAsia"/>
          <w:sz w:val="28"/>
          <w:szCs w:val="28"/>
          <w:rtl/>
        </w:rPr>
        <w:t>למען</w:t>
      </w:r>
      <w:r w:rsidRPr="000362F2">
        <w:rPr>
          <w:rFonts w:cs="David"/>
          <w:sz w:val="28"/>
          <w:szCs w:val="28"/>
          <w:rtl/>
        </w:rPr>
        <w:t xml:space="preserve"> </w:t>
      </w:r>
      <w:r w:rsidRPr="000362F2">
        <w:rPr>
          <w:rFonts w:cs="David" w:hint="eastAsia"/>
          <w:sz w:val="28"/>
          <w:szCs w:val="28"/>
          <w:rtl/>
        </w:rPr>
        <w:t>הסר</w:t>
      </w:r>
      <w:r w:rsidRPr="000362F2">
        <w:rPr>
          <w:rFonts w:cs="David"/>
          <w:sz w:val="28"/>
          <w:szCs w:val="28"/>
          <w:rtl/>
        </w:rPr>
        <w:t xml:space="preserve"> </w:t>
      </w:r>
      <w:r w:rsidRPr="000362F2">
        <w:rPr>
          <w:rFonts w:cs="David" w:hint="eastAsia"/>
          <w:sz w:val="28"/>
          <w:szCs w:val="28"/>
          <w:rtl/>
        </w:rPr>
        <w:t>ספק</w:t>
      </w:r>
      <w:r w:rsidRPr="000362F2">
        <w:rPr>
          <w:rFonts w:cs="David"/>
          <w:sz w:val="28"/>
          <w:szCs w:val="28"/>
          <w:rtl/>
        </w:rPr>
        <w:t xml:space="preserve">, </w:t>
      </w:r>
      <w:r w:rsidRPr="000362F2">
        <w:rPr>
          <w:rFonts w:cs="David" w:hint="eastAsia"/>
          <w:sz w:val="28"/>
          <w:szCs w:val="28"/>
          <w:rtl/>
        </w:rPr>
        <w:t>תשלום</w:t>
      </w:r>
      <w:r w:rsidRPr="000362F2">
        <w:rPr>
          <w:rFonts w:cs="David"/>
          <w:sz w:val="28"/>
          <w:szCs w:val="28"/>
          <w:rtl/>
        </w:rPr>
        <w:t xml:space="preserve"> </w:t>
      </w:r>
      <w:r w:rsidRPr="000362F2">
        <w:rPr>
          <w:rFonts w:cs="David" w:hint="eastAsia"/>
          <w:sz w:val="28"/>
          <w:szCs w:val="28"/>
          <w:rtl/>
        </w:rPr>
        <w:t>השיפוי</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ידי</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יעשה</w:t>
      </w:r>
      <w:r w:rsidRPr="000362F2">
        <w:rPr>
          <w:rFonts w:cs="David"/>
          <w:sz w:val="28"/>
          <w:szCs w:val="28"/>
          <w:rtl/>
        </w:rPr>
        <w:t xml:space="preserve"> </w:t>
      </w:r>
      <w:r w:rsidRPr="000362F2">
        <w:rPr>
          <w:rFonts w:cs="David" w:hint="eastAsia"/>
          <w:sz w:val="28"/>
          <w:szCs w:val="28"/>
          <w:rtl/>
        </w:rPr>
        <w:t>רק</w:t>
      </w:r>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החלטת</w:t>
      </w:r>
      <w:r w:rsidRPr="000362F2">
        <w:rPr>
          <w:rFonts w:cs="David"/>
          <w:sz w:val="28"/>
          <w:szCs w:val="28"/>
          <w:rtl/>
        </w:rPr>
        <w:t xml:space="preserve"> </w:t>
      </w:r>
      <w:r w:rsidRPr="000362F2">
        <w:rPr>
          <w:rFonts w:cs="David" w:hint="eastAsia"/>
          <w:sz w:val="28"/>
          <w:szCs w:val="28"/>
          <w:rtl/>
        </w:rPr>
        <w:t>בית</w:t>
      </w:r>
      <w:r w:rsidRPr="000362F2">
        <w:rPr>
          <w:rFonts w:cs="David"/>
          <w:sz w:val="28"/>
          <w:szCs w:val="28"/>
          <w:rtl/>
        </w:rPr>
        <w:t xml:space="preserve"> </w:t>
      </w:r>
      <w:r w:rsidRPr="000362F2">
        <w:rPr>
          <w:rFonts w:cs="David" w:hint="eastAsia"/>
          <w:sz w:val="28"/>
          <w:szCs w:val="28"/>
          <w:rtl/>
        </w:rPr>
        <w:t>משפט</w:t>
      </w:r>
      <w:r w:rsidRPr="000362F2">
        <w:rPr>
          <w:rFonts w:cs="David"/>
          <w:sz w:val="28"/>
          <w:szCs w:val="28"/>
          <w:rtl/>
        </w:rPr>
        <w:t xml:space="preserve"> </w:t>
      </w:r>
      <w:r w:rsidRPr="000362F2">
        <w:rPr>
          <w:rFonts w:cs="David" w:hint="eastAsia"/>
          <w:sz w:val="28"/>
          <w:szCs w:val="28"/>
          <w:rtl/>
        </w:rPr>
        <w:t>שאינה</w:t>
      </w:r>
      <w:r w:rsidRPr="000362F2">
        <w:rPr>
          <w:rFonts w:cs="David"/>
          <w:sz w:val="28"/>
          <w:szCs w:val="28"/>
          <w:rtl/>
        </w:rPr>
        <w:t xml:space="preserve"> </w:t>
      </w:r>
      <w:r w:rsidRPr="000362F2">
        <w:rPr>
          <w:rFonts w:cs="David" w:hint="eastAsia"/>
          <w:sz w:val="28"/>
          <w:szCs w:val="28"/>
          <w:rtl/>
        </w:rPr>
        <w:t>ניתנת</w:t>
      </w:r>
      <w:r w:rsidRPr="000362F2">
        <w:rPr>
          <w:rFonts w:cs="David"/>
          <w:sz w:val="28"/>
          <w:szCs w:val="28"/>
          <w:rtl/>
        </w:rPr>
        <w:t xml:space="preserve"> </w:t>
      </w:r>
      <w:r w:rsidRPr="000362F2">
        <w:rPr>
          <w:rFonts w:cs="David" w:hint="eastAsia"/>
          <w:sz w:val="28"/>
          <w:szCs w:val="28"/>
          <w:rtl/>
        </w:rPr>
        <w:t>לעיכוב</w:t>
      </w:r>
      <w:r w:rsidRPr="000362F2">
        <w:rPr>
          <w:rFonts w:cs="David"/>
          <w:sz w:val="28"/>
          <w:szCs w:val="28"/>
          <w:rtl/>
        </w:rPr>
        <w:t xml:space="preserve"> </w:t>
      </w:r>
      <w:r w:rsidRPr="000362F2">
        <w:rPr>
          <w:rFonts w:cs="David" w:hint="eastAsia"/>
          <w:sz w:val="28"/>
          <w:szCs w:val="28"/>
          <w:rtl/>
        </w:rPr>
        <w:t>ביצוע</w:t>
      </w:r>
      <w:r w:rsidRPr="000362F2">
        <w:rPr>
          <w:rFonts w:cs="David"/>
          <w:sz w:val="28"/>
          <w:szCs w:val="28"/>
          <w:rtl/>
        </w:rPr>
        <w:t>".</w:t>
      </w:r>
    </w:p>
    <w:p w14:paraId="78C388F9" w14:textId="77777777" w:rsidR="00522B50" w:rsidRPr="000362F2" w:rsidRDefault="00522B50" w:rsidP="00142129">
      <w:pPr>
        <w:spacing w:after="0" w:line="240" w:lineRule="auto"/>
        <w:rPr>
          <w:rFonts w:cs="David"/>
          <w:sz w:val="28"/>
          <w:szCs w:val="28"/>
          <w:rtl/>
        </w:rPr>
      </w:pPr>
      <w:r w:rsidRPr="000362F2">
        <w:rPr>
          <w:rFonts w:cs="David" w:hint="eastAsia"/>
          <w:sz w:val="28"/>
          <w:szCs w:val="28"/>
          <w:rtl/>
        </w:rPr>
        <w:t>כמו</w:t>
      </w:r>
      <w:r w:rsidRPr="000362F2">
        <w:rPr>
          <w:rFonts w:cs="David"/>
          <w:sz w:val="28"/>
          <w:szCs w:val="28"/>
          <w:rtl/>
        </w:rPr>
        <w:t xml:space="preserve"> </w:t>
      </w:r>
      <w:r w:rsidRPr="000362F2">
        <w:rPr>
          <w:rFonts w:cs="David" w:hint="eastAsia"/>
          <w:sz w:val="28"/>
          <w:szCs w:val="28"/>
          <w:rtl/>
        </w:rPr>
        <w:t>כן</w:t>
      </w:r>
      <w:r w:rsidRPr="000362F2">
        <w:rPr>
          <w:rFonts w:cs="David"/>
          <w:sz w:val="28"/>
          <w:szCs w:val="28"/>
          <w:rtl/>
        </w:rPr>
        <w:t xml:space="preserve">, </w:t>
      </w: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proofErr w:type="spellStart"/>
      <w:r w:rsidRPr="000362F2">
        <w:rPr>
          <w:rFonts w:cs="David" w:hint="eastAsia"/>
          <w:sz w:val="28"/>
          <w:szCs w:val="28"/>
          <w:rtl/>
        </w:rPr>
        <w:t>ס</w:t>
      </w:r>
      <w:r w:rsidRPr="000362F2">
        <w:rPr>
          <w:rFonts w:cs="David"/>
          <w:sz w:val="28"/>
          <w:szCs w:val="28"/>
          <w:rtl/>
        </w:rPr>
        <w:t>"</w:t>
      </w:r>
      <w:r w:rsidRPr="000362F2">
        <w:rPr>
          <w:rFonts w:cs="David" w:hint="eastAsia"/>
          <w:sz w:val="28"/>
          <w:szCs w:val="28"/>
          <w:rtl/>
        </w:rPr>
        <w:t>ק</w:t>
      </w:r>
      <w:proofErr w:type="spellEnd"/>
      <w:r w:rsidRPr="000362F2">
        <w:rPr>
          <w:rFonts w:cs="David"/>
          <w:sz w:val="28"/>
          <w:szCs w:val="28"/>
          <w:rtl/>
        </w:rPr>
        <w:t xml:space="preserve"> </w:t>
      </w:r>
      <w:r w:rsidRPr="000362F2">
        <w:rPr>
          <w:rFonts w:cs="David" w:hint="eastAsia"/>
          <w:sz w:val="28"/>
          <w:szCs w:val="28"/>
          <w:rtl/>
        </w:rPr>
        <w:t>חדש</w:t>
      </w:r>
      <w:r w:rsidRPr="000362F2">
        <w:rPr>
          <w:rFonts w:cs="David"/>
          <w:sz w:val="28"/>
          <w:szCs w:val="28"/>
          <w:rtl/>
        </w:rPr>
        <w:t xml:space="preserve"> </w:t>
      </w:r>
      <w:r w:rsidRPr="000362F2">
        <w:rPr>
          <w:rFonts w:cs="David" w:hint="eastAsia"/>
          <w:sz w:val="28"/>
          <w:szCs w:val="28"/>
          <w:rtl/>
        </w:rPr>
        <w:t>כדלקמן</w:t>
      </w:r>
      <w:r w:rsidRPr="000362F2">
        <w:rPr>
          <w:rFonts w:cs="David"/>
          <w:sz w:val="28"/>
          <w:szCs w:val="28"/>
          <w:rtl/>
        </w:rPr>
        <w:t xml:space="preserve">: </w:t>
      </w:r>
    </w:p>
    <w:p w14:paraId="006A9EE3" w14:textId="77777777" w:rsidR="00522B50" w:rsidRPr="000362F2" w:rsidRDefault="00522B50" w:rsidP="00142129">
      <w:pPr>
        <w:spacing w:after="0" w:line="240" w:lineRule="auto"/>
        <w:rPr>
          <w:rFonts w:cs="David"/>
          <w:sz w:val="28"/>
          <w:szCs w:val="28"/>
          <w:rtl/>
        </w:rPr>
      </w:pPr>
      <w:r w:rsidRPr="000362F2">
        <w:rPr>
          <w:rFonts w:cs="David"/>
          <w:sz w:val="28"/>
          <w:szCs w:val="28"/>
          <w:rtl/>
        </w:rPr>
        <w:t>"</w:t>
      </w:r>
      <w:r w:rsidRPr="000362F2">
        <w:rPr>
          <w:rFonts w:cs="David" w:hint="eastAsia"/>
          <w:sz w:val="28"/>
          <w:szCs w:val="28"/>
          <w:rtl/>
        </w:rPr>
        <w:t>למען</w:t>
      </w:r>
      <w:r w:rsidRPr="000362F2">
        <w:rPr>
          <w:rFonts w:cs="David"/>
          <w:sz w:val="28"/>
          <w:szCs w:val="28"/>
          <w:rtl/>
        </w:rPr>
        <w:t xml:space="preserve"> </w:t>
      </w:r>
      <w:r w:rsidRPr="000362F2">
        <w:rPr>
          <w:rFonts w:cs="David" w:hint="eastAsia"/>
          <w:sz w:val="28"/>
          <w:szCs w:val="28"/>
          <w:rtl/>
        </w:rPr>
        <w:t>הסר</w:t>
      </w:r>
      <w:r w:rsidRPr="000362F2">
        <w:rPr>
          <w:rFonts w:cs="David"/>
          <w:sz w:val="28"/>
          <w:szCs w:val="28"/>
          <w:rtl/>
        </w:rPr>
        <w:t xml:space="preserve"> </w:t>
      </w:r>
      <w:r w:rsidRPr="000362F2">
        <w:rPr>
          <w:rFonts w:cs="David" w:hint="eastAsia"/>
          <w:sz w:val="28"/>
          <w:szCs w:val="28"/>
          <w:rtl/>
        </w:rPr>
        <w:t>ספק</w:t>
      </w:r>
      <w:r w:rsidRPr="000362F2">
        <w:rPr>
          <w:rFonts w:cs="David"/>
          <w:sz w:val="28"/>
          <w:szCs w:val="28"/>
          <w:rtl/>
        </w:rPr>
        <w:t xml:space="preserve"> </w:t>
      </w:r>
      <w:r w:rsidRPr="000362F2">
        <w:rPr>
          <w:rFonts w:cs="David" w:hint="eastAsia"/>
          <w:sz w:val="28"/>
          <w:szCs w:val="28"/>
          <w:rtl/>
        </w:rPr>
        <w:t>מובהר</w:t>
      </w:r>
      <w:r w:rsidRPr="000362F2">
        <w:rPr>
          <w:rFonts w:cs="David"/>
          <w:sz w:val="28"/>
          <w:szCs w:val="28"/>
          <w:rtl/>
        </w:rPr>
        <w:t xml:space="preserve"> </w:t>
      </w:r>
      <w:r w:rsidRPr="000362F2">
        <w:rPr>
          <w:rFonts w:cs="David" w:hint="eastAsia"/>
          <w:sz w:val="28"/>
          <w:szCs w:val="28"/>
          <w:rtl/>
        </w:rPr>
        <w:t>בזאת</w:t>
      </w:r>
      <w:r w:rsidRPr="000362F2">
        <w:rPr>
          <w:rFonts w:cs="David"/>
          <w:sz w:val="28"/>
          <w:szCs w:val="28"/>
          <w:rtl/>
        </w:rPr>
        <w:t xml:space="preserve"> </w:t>
      </w:r>
      <w:r w:rsidRPr="000362F2">
        <w:rPr>
          <w:rFonts w:cs="David" w:hint="eastAsia"/>
          <w:sz w:val="28"/>
          <w:szCs w:val="28"/>
          <w:rtl/>
        </w:rPr>
        <w:t>כי</w:t>
      </w:r>
      <w:r w:rsidRPr="000362F2">
        <w:rPr>
          <w:rFonts w:cs="David"/>
          <w:sz w:val="28"/>
          <w:szCs w:val="28"/>
          <w:rtl/>
        </w:rPr>
        <w:t>: (</w:t>
      </w:r>
      <w:r w:rsidRPr="000362F2">
        <w:rPr>
          <w:rFonts w:cs="David" w:hint="eastAsia"/>
          <w:sz w:val="28"/>
          <w:szCs w:val="28"/>
          <w:rtl/>
        </w:rPr>
        <w:t>א</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לא</w:t>
      </w:r>
      <w:r w:rsidRPr="000362F2">
        <w:rPr>
          <w:rFonts w:cs="David"/>
          <w:sz w:val="28"/>
          <w:szCs w:val="28"/>
          <w:rtl/>
        </w:rPr>
        <w:t xml:space="preserve"> </w:t>
      </w:r>
      <w:r w:rsidRPr="000362F2">
        <w:rPr>
          <w:rFonts w:cs="David" w:hint="eastAsia"/>
          <w:sz w:val="28"/>
          <w:szCs w:val="28"/>
          <w:rtl/>
        </w:rPr>
        <w:t>יישא</w:t>
      </w:r>
      <w:r w:rsidRPr="000362F2">
        <w:rPr>
          <w:rFonts w:cs="David"/>
          <w:sz w:val="28"/>
          <w:szCs w:val="28"/>
          <w:rtl/>
        </w:rPr>
        <w:t xml:space="preserve"> </w:t>
      </w:r>
      <w:r w:rsidRPr="000362F2">
        <w:rPr>
          <w:rFonts w:cs="David" w:hint="eastAsia"/>
          <w:sz w:val="28"/>
          <w:szCs w:val="28"/>
          <w:rtl/>
        </w:rPr>
        <w:t>באחריות</w:t>
      </w:r>
      <w:r w:rsidRPr="000362F2">
        <w:rPr>
          <w:rFonts w:cs="David"/>
          <w:sz w:val="28"/>
          <w:szCs w:val="28"/>
          <w:rtl/>
        </w:rPr>
        <w:t xml:space="preserve"> </w:t>
      </w:r>
      <w:r w:rsidRPr="000362F2">
        <w:rPr>
          <w:rFonts w:cs="David" w:hint="eastAsia"/>
          <w:sz w:val="28"/>
          <w:szCs w:val="28"/>
          <w:rtl/>
        </w:rPr>
        <w:t>לכל</w:t>
      </w:r>
      <w:r w:rsidRPr="000362F2">
        <w:rPr>
          <w:rFonts w:cs="David"/>
          <w:sz w:val="28"/>
          <w:szCs w:val="28"/>
          <w:rtl/>
        </w:rPr>
        <w:t xml:space="preserve"> </w:t>
      </w:r>
      <w:r w:rsidRPr="000362F2">
        <w:rPr>
          <w:rFonts w:cs="David" w:hint="eastAsia"/>
          <w:sz w:val="28"/>
          <w:szCs w:val="28"/>
          <w:rtl/>
        </w:rPr>
        <w:t>נזק</w:t>
      </w:r>
      <w:r w:rsidRPr="000362F2">
        <w:rPr>
          <w:rFonts w:cs="David"/>
          <w:sz w:val="28"/>
          <w:szCs w:val="28"/>
          <w:rtl/>
        </w:rPr>
        <w:t xml:space="preserve"> </w:t>
      </w:r>
      <w:r w:rsidRPr="000362F2">
        <w:rPr>
          <w:rFonts w:cs="David" w:hint="eastAsia"/>
          <w:sz w:val="28"/>
          <w:szCs w:val="28"/>
          <w:rtl/>
        </w:rPr>
        <w:t>עקיף</w:t>
      </w:r>
      <w:r w:rsidRPr="000362F2">
        <w:rPr>
          <w:rFonts w:cs="David"/>
          <w:sz w:val="28"/>
          <w:szCs w:val="28"/>
          <w:rtl/>
        </w:rPr>
        <w:t xml:space="preserve"> </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תוצאתי</w:t>
      </w:r>
      <w:r w:rsidRPr="000362F2">
        <w:rPr>
          <w:rFonts w:cs="David"/>
          <w:sz w:val="28"/>
          <w:szCs w:val="28"/>
          <w:rtl/>
        </w:rPr>
        <w:t xml:space="preserve"> </w:t>
      </w:r>
      <w:r w:rsidRPr="000362F2">
        <w:rPr>
          <w:rFonts w:cs="David" w:hint="eastAsia"/>
          <w:sz w:val="28"/>
          <w:szCs w:val="28"/>
          <w:rtl/>
        </w:rPr>
        <w:t>כלפי</w:t>
      </w:r>
      <w:r w:rsidRPr="000362F2">
        <w:rPr>
          <w:rFonts w:cs="David"/>
          <w:sz w:val="28"/>
          <w:szCs w:val="28"/>
          <w:rtl/>
        </w:rPr>
        <w:t xml:space="preserve"> </w:t>
      </w:r>
      <w:r w:rsidRPr="000362F2">
        <w:rPr>
          <w:rFonts w:cs="David" w:hint="eastAsia"/>
          <w:sz w:val="28"/>
          <w:szCs w:val="28"/>
          <w:rtl/>
        </w:rPr>
        <w:t>המשרד</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 (</w:t>
      </w:r>
      <w:r w:rsidRPr="000362F2">
        <w:rPr>
          <w:rFonts w:cs="David" w:hint="eastAsia"/>
          <w:sz w:val="28"/>
          <w:szCs w:val="28"/>
          <w:rtl/>
        </w:rPr>
        <w:t>ב</w:t>
      </w:r>
      <w:r w:rsidRPr="000362F2">
        <w:rPr>
          <w:rFonts w:cs="David"/>
          <w:sz w:val="28"/>
          <w:szCs w:val="28"/>
          <w:rtl/>
        </w:rPr>
        <w:t xml:space="preserve">) </w:t>
      </w:r>
      <w:r w:rsidRPr="000362F2">
        <w:rPr>
          <w:rFonts w:cs="David" w:hint="eastAsia"/>
          <w:sz w:val="28"/>
          <w:szCs w:val="28"/>
          <w:rtl/>
        </w:rPr>
        <w:t>בכל</w:t>
      </w:r>
      <w:r w:rsidRPr="000362F2">
        <w:rPr>
          <w:rFonts w:cs="David"/>
          <w:sz w:val="28"/>
          <w:szCs w:val="28"/>
          <w:rtl/>
        </w:rPr>
        <w:t xml:space="preserve"> </w:t>
      </w:r>
      <w:r w:rsidRPr="000362F2">
        <w:rPr>
          <w:rFonts w:cs="David" w:hint="eastAsia"/>
          <w:sz w:val="28"/>
          <w:szCs w:val="28"/>
          <w:rtl/>
        </w:rPr>
        <w:t>מקרה</w:t>
      </w:r>
      <w:r w:rsidRPr="000362F2">
        <w:rPr>
          <w:rFonts w:cs="David"/>
          <w:sz w:val="28"/>
          <w:szCs w:val="28"/>
          <w:rtl/>
        </w:rPr>
        <w:t xml:space="preserve">, </w:t>
      </w:r>
      <w:r w:rsidRPr="000362F2">
        <w:rPr>
          <w:rFonts w:cs="David" w:hint="eastAsia"/>
          <w:sz w:val="28"/>
          <w:szCs w:val="28"/>
          <w:rtl/>
        </w:rPr>
        <w:t>אחריותו</w:t>
      </w:r>
      <w:r w:rsidRPr="000362F2">
        <w:rPr>
          <w:rFonts w:cs="David"/>
          <w:sz w:val="28"/>
          <w:szCs w:val="28"/>
          <w:rtl/>
        </w:rPr>
        <w:t xml:space="preserve"> </w:t>
      </w:r>
      <w:r w:rsidRPr="000362F2">
        <w:rPr>
          <w:rFonts w:cs="David" w:hint="eastAsia"/>
          <w:sz w:val="28"/>
          <w:szCs w:val="28"/>
          <w:rtl/>
        </w:rPr>
        <w:t>המצטברת</w:t>
      </w:r>
      <w:r w:rsidRPr="000362F2">
        <w:rPr>
          <w:rFonts w:cs="David"/>
          <w:sz w:val="28"/>
          <w:szCs w:val="28"/>
          <w:rtl/>
        </w:rPr>
        <w:t xml:space="preserve"> </w:t>
      </w:r>
      <w:r w:rsidRPr="000362F2">
        <w:rPr>
          <w:rFonts w:cs="David" w:hint="eastAsia"/>
          <w:sz w:val="28"/>
          <w:szCs w:val="28"/>
          <w:rtl/>
        </w:rPr>
        <w:t>של</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לשיפוי</w:t>
      </w:r>
      <w:r w:rsidRPr="000362F2">
        <w:rPr>
          <w:rFonts w:cs="David"/>
          <w:sz w:val="28"/>
          <w:szCs w:val="28"/>
          <w:rtl/>
        </w:rPr>
        <w:t xml:space="preserve"> </w:t>
      </w:r>
      <w:r w:rsidRPr="000362F2">
        <w:rPr>
          <w:rFonts w:cs="David" w:hint="eastAsia"/>
          <w:sz w:val="28"/>
          <w:szCs w:val="28"/>
          <w:rtl/>
        </w:rPr>
        <w:t>ו</w:t>
      </w:r>
      <w:r w:rsidRPr="000362F2">
        <w:rPr>
          <w:rFonts w:cs="David"/>
          <w:sz w:val="28"/>
          <w:szCs w:val="28"/>
          <w:rtl/>
        </w:rPr>
        <w:t>/</w:t>
      </w:r>
      <w:r w:rsidRPr="000362F2">
        <w:rPr>
          <w:rFonts w:cs="David" w:hint="eastAsia"/>
          <w:sz w:val="28"/>
          <w:szCs w:val="28"/>
          <w:rtl/>
        </w:rPr>
        <w:t>או</w:t>
      </w:r>
      <w:r w:rsidRPr="000362F2">
        <w:rPr>
          <w:rFonts w:cs="David"/>
          <w:sz w:val="28"/>
          <w:szCs w:val="28"/>
          <w:rtl/>
        </w:rPr>
        <w:t xml:space="preserve"> </w:t>
      </w:r>
      <w:r w:rsidRPr="000362F2">
        <w:rPr>
          <w:rFonts w:cs="David" w:hint="eastAsia"/>
          <w:sz w:val="28"/>
          <w:szCs w:val="28"/>
          <w:rtl/>
        </w:rPr>
        <w:t>פיצוי</w:t>
      </w:r>
      <w:r w:rsidRPr="000362F2">
        <w:rPr>
          <w:rFonts w:cs="David"/>
          <w:sz w:val="28"/>
          <w:szCs w:val="28"/>
          <w:rtl/>
        </w:rPr>
        <w:t xml:space="preserve"> </w:t>
      </w:r>
      <w:r w:rsidRPr="000362F2">
        <w:rPr>
          <w:rFonts w:cs="David" w:hint="eastAsia"/>
          <w:sz w:val="28"/>
          <w:szCs w:val="28"/>
          <w:rtl/>
        </w:rPr>
        <w:t>בגין</w:t>
      </w:r>
      <w:r w:rsidRPr="000362F2">
        <w:rPr>
          <w:rFonts w:cs="David"/>
          <w:sz w:val="28"/>
          <w:szCs w:val="28"/>
          <w:rtl/>
        </w:rPr>
        <w:t xml:space="preserve"> </w:t>
      </w:r>
      <w:r w:rsidRPr="000362F2">
        <w:rPr>
          <w:rFonts w:cs="David" w:hint="eastAsia"/>
          <w:sz w:val="28"/>
          <w:szCs w:val="28"/>
          <w:rtl/>
        </w:rPr>
        <w:t>כל</w:t>
      </w:r>
      <w:r w:rsidRPr="000362F2">
        <w:rPr>
          <w:rFonts w:cs="David"/>
          <w:sz w:val="28"/>
          <w:szCs w:val="28"/>
          <w:rtl/>
        </w:rPr>
        <w:t xml:space="preserve"> </w:t>
      </w:r>
      <w:r w:rsidRPr="000362F2">
        <w:rPr>
          <w:rFonts w:cs="David" w:hint="eastAsia"/>
          <w:sz w:val="28"/>
          <w:szCs w:val="28"/>
          <w:rtl/>
        </w:rPr>
        <w:t>נזק</w:t>
      </w:r>
      <w:r w:rsidRPr="000362F2">
        <w:rPr>
          <w:rFonts w:cs="David"/>
          <w:sz w:val="28"/>
          <w:szCs w:val="28"/>
          <w:rtl/>
        </w:rPr>
        <w:t xml:space="preserve">, </w:t>
      </w:r>
      <w:r w:rsidRPr="000362F2">
        <w:rPr>
          <w:rFonts w:cs="David" w:hint="eastAsia"/>
          <w:sz w:val="28"/>
          <w:szCs w:val="28"/>
          <w:rtl/>
        </w:rPr>
        <w:t>לא</w:t>
      </w:r>
      <w:r w:rsidRPr="000362F2">
        <w:rPr>
          <w:rFonts w:cs="David"/>
          <w:sz w:val="28"/>
          <w:szCs w:val="28"/>
          <w:rtl/>
        </w:rPr>
        <w:t xml:space="preserve"> </w:t>
      </w:r>
      <w:r w:rsidRPr="000362F2">
        <w:rPr>
          <w:rFonts w:cs="David" w:hint="eastAsia"/>
          <w:sz w:val="28"/>
          <w:szCs w:val="28"/>
          <w:rtl/>
        </w:rPr>
        <w:t>תעלה</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סך</w:t>
      </w:r>
      <w:r w:rsidRPr="000362F2">
        <w:rPr>
          <w:rFonts w:cs="David"/>
          <w:sz w:val="28"/>
          <w:szCs w:val="28"/>
          <w:rtl/>
        </w:rPr>
        <w:t xml:space="preserve"> </w:t>
      </w:r>
      <w:r w:rsidRPr="000362F2">
        <w:rPr>
          <w:rFonts w:cs="David" w:hint="eastAsia"/>
          <w:sz w:val="28"/>
          <w:szCs w:val="28"/>
          <w:rtl/>
        </w:rPr>
        <w:t>כל</w:t>
      </w:r>
      <w:r w:rsidRPr="000362F2">
        <w:rPr>
          <w:rFonts w:cs="David"/>
          <w:sz w:val="28"/>
          <w:szCs w:val="28"/>
          <w:rtl/>
        </w:rPr>
        <w:t xml:space="preserve"> </w:t>
      </w:r>
      <w:r w:rsidRPr="000362F2">
        <w:rPr>
          <w:rFonts w:cs="David" w:hint="eastAsia"/>
          <w:sz w:val="28"/>
          <w:szCs w:val="28"/>
          <w:rtl/>
        </w:rPr>
        <w:t>התמורה</w:t>
      </w:r>
      <w:r w:rsidRPr="000362F2">
        <w:rPr>
          <w:rFonts w:cs="David"/>
          <w:sz w:val="28"/>
          <w:szCs w:val="28"/>
          <w:rtl/>
        </w:rPr>
        <w:t xml:space="preserve"> </w:t>
      </w:r>
      <w:r w:rsidRPr="000362F2">
        <w:rPr>
          <w:rFonts w:cs="David" w:hint="eastAsia"/>
          <w:sz w:val="28"/>
          <w:szCs w:val="28"/>
          <w:rtl/>
        </w:rPr>
        <w:t>המגיעה</w:t>
      </w:r>
      <w:r w:rsidRPr="000362F2">
        <w:rPr>
          <w:rFonts w:cs="David"/>
          <w:sz w:val="28"/>
          <w:szCs w:val="28"/>
          <w:rtl/>
        </w:rPr>
        <w:t xml:space="preserve"> </w:t>
      </w:r>
      <w:r w:rsidRPr="000362F2">
        <w:rPr>
          <w:rFonts w:cs="David" w:hint="eastAsia"/>
          <w:sz w:val="28"/>
          <w:szCs w:val="28"/>
          <w:rtl/>
        </w:rPr>
        <w:t>לנותן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בגין</w:t>
      </w:r>
      <w:r w:rsidRPr="000362F2">
        <w:rPr>
          <w:rFonts w:cs="David"/>
          <w:sz w:val="28"/>
          <w:szCs w:val="28"/>
          <w:rtl/>
        </w:rPr>
        <w:t xml:space="preserve"> </w:t>
      </w:r>
      <w:r w:rsidRPr="000362F2">
        <w:rPr>
          <w:rFonts w:cs="David" w:hint="eastAsia"/>
          <w:sz w:val="28"/>
          <w:szCs w:val="28"/>
          <w:rtl/>
        </w:rPr>
        <w:t>הסכם</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w:t>
      </w:r>
    </w:p>
    <w:p w14:paraId="155E29A2" w14:textId="77777777" w:rsidR="00274117" w:rsidRDefault="00274117" w:rsidP="00142129">
      <w:pPr>
        <w:spacing w:after="0" w:line="240" w:lineRule="auto"/>
        <w:rPr>
          <w:rFonts w:cs="David"/>
          <w:sz w:val="28"/>
          <w:szCs w:val="28"/>
          <w:rtl/>
        </w:rPr>
      </w:pPr>
    </w:p>
    <w:p w14:paraId="586FE40C" w14:textId="77777777" w:rsidR="00E03ACD" w:rsidRDefault="00E03ACD"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578C8E8A" w14:textId="77777777" w:rsidR="00DD4702" w:rsidRDefault="00DD4702" w:rsidP="00D2736F">
      <w:pPr>
        <w:spacing w:after="0" w:line="240" w:lineRule="auto"/>
        <w:rPr>
          <w:rFonts w:cs="David" w:hint="cs"/>
          <w:sz w:val="28"/>
          <w:szCs w:val="28"/>
          <w:rtl/>
        </w:rPr>
      </w:pPr>
      <w:r w:rsidRPr="007D1830">
        <w:rPr>
          <w:rFonts w:cs="David" w:hint="cs"/>
          <w:sz w:val="28"/>
          <w:szCs w:val="28"/>
          <w:rtl/>
        </w:rPr>
        <w:t xml:space="preserve">לא יחול שינוי בסעיף זה. המשרד יפעל בהתאם להוראות כל דין ובכפוף לכללי </w:t>
      </w:r>
      <w:proofErr w:type="spellStart"/>
      <w:r w:rsidRPr="007D1830">
        <w:rPr>
          <w:rFonts w:cs="David" w:hint="cs"/>
          <w:sz w:val="28"/>
          <w:szCs w:val="28"/>
          <w:rtl/>
        </w:rPr>
        <w:t>מינהל</w:t>
      </w:r>
      <w:proofErr w:type="spellEnd"/>
      <w:r w:rsidRPr="007D1830">
        <w:rPr>
          <w:rFonts w:cs="David" w:hint="cs"/>
          <w:sz w:val="28"/>
          <w:szCs w:val="28"/>
          <w:rtl/>
        </w:rPr>
        <w:t xml:space="preserve"> תקין.</w:t>
      </w:r>
    </w:p>
    <w:p w14:paraId="18D856A0" w14:textId="77777777" w:rsidR="00D2736F" w:rsidRPr="007D1830" w:rsidRDefault="00D2736F" w:rsidP="00D2736F">
      <w:pPr>
        <w:spacing w:after="0" w:line="240" w:lineRule="auto"/>
        <w:rPr>
          <w:rFonts w:cs="David"/>
          <w:sz w:val="28"/>
          <w:szCs w:val="28"/>
          <w:rtl/>
        </w:rPr>
      </w:pPr>
    </w:p>
    <w:p w14:paraId="46453520" w14:textId="77777777" w:rsidR="00E03ACD" w:rsidRPr="00934C3E" w:rsidRDefault="00E03ACD"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30</w:t>
      </w:r>
    </w:p>
    <w:p w14:paraId="6813E32A" w14:textId="77777777" w:rsidR="00E03ACD" w:rsidRPr="00CC704D" w:rsidRDefault="00E03ACD"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30</w:t>
      </w:r>
      <w:r w:rsidRPr="00CC704D">
        <w:rPr>
          <w:rFonts w:ascii="Arial" w:eastAsia="Calibri" w:hAnsi="Arial" w:cs="David" w:hint="cs"/>
          <w:sz w:val="28"/>
          <w:szCs w:val="28"/>
          <w:u w:val="single"/>
          <w:rtl/>
        </w:rPr>
        <w:t xml:space="preserve"> להסכם עמוד </w:t>
      </w:r>
      <w:r w:rsidRPr="00CC704D">
        <w:rPr>
          <w:rFonts w:ascii="Arial" w:eastAsia="Calibri" w:hAnsi="Arial" w:cs="David"/>
          <w:sz w:val="28"/>
          <w:szCs w:val="28"/>
          <w:u w:val="single"/>
          <w:rtl/>
        </w:rPr>
        <w:t>139</w:t>
      </w:r>
    </w:p>
    <w:p w14:paraId="5DFEBA97" w14:textId="77777777" w:rsidR="00E03ACD" w:rsidRPr="000362F2" w:rsidRDefault="00E03ACD" w:rsidP="00142129">
      <w:pPr>
        <w:spacing w:after="0" w:line="240" w:lineRule="auto"/>
        <w:rPr>
          <w:rFonts w:cs="David"/>
          <w:sz w:val="28"/>
          <w:szCs w:val="28"/>
          <w:rtl/>
        </w:rPr>
      </w:pP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סעיף</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 xml:space="preserve">. </w:t>
      </w:r>
      <w:r w:rsidRPr="000362F2">
        <w:rPr>
          <w:rFonts w:cs="David" w:hint="eastAsia"/>
          <w:sz w:val="28"/>
          <w:szCs w:val="28"/>
          <w:rtl/>
        </w:rPr>
        <w:t>ההסכם</w:t>
      </w:r>
      <w:r w:rsidRPr="000362F2">
        <w:rPr>
          <w:rFonts w:cs="David"/>
          <w:sz w:val="28"/>
          <w:szCs w:val="28"/>
          <w:rtl/>
        </w:rPr>
        <w:t xml:space="preserve"> </w:t>
      </w:r>
      <w:r w:rsidRPr="000362F2">
        <w:rPr>
          <w:rFonts w:cs="David" w:hint="eastAsia"/>
          <w:sz w:val="28"/>
          <w:szCs w:val="28"/>
          <w:rtl/>
        </w:rPr>
        <w:t>מכיל</w:t>
      </w:r>
      <w:r w:rsidRPr="000362F2">
        <w:rPr>
          <w:rFonts w:cs="David"/>
          <w:sz w:val="28"/>
          <w:szCs w:val="28"/>
          <w:rtl/>
        </w:rPr>
        <w:t xml:space="preserve"> </w:t>
      </w:r>
      <w:r w:rsidRPr="000362F2">
        <w:rPr>
          <w:rFonts w:cs="David" w:hint="eastAsia"/>
          <w:sz w:val="28"/>
          <w:szCs w:val="28"/>
          <w:rtl/>
        </w:rPr>
        <w:t>כבר</w:t>
      </w:r>
      <w:r w:rsidRPr="000362F2">
        <w:rPr>
          <w:rFonts w:cs="David"/>
          <w:sz w:val="28"/>
          <w:szCs w:val="28"/>
          <w:rtl/>
        </w:rPr>
        <w:t xml:space="preserve"> </w:t>
      </w:r>
      <w:r w:rsidRPr="000362F2">
        <w:rPr>
          <w:rFonts w:cs="David" w:hint="eastAsia"/>
          <w:sz w:val="28"/>
          <w:szCs w:val="28"/>
          <w:rtl/>
        </w:rPr>
        <w:t>הוראות</w:t>
      </w:r>
      <w:r w:rsidRPr="000362F2">
        <w:rPr>
          <w:rFonts w:cs="David"/>
          <w:sz w:val="28"/>
          <w:szCs w:val="28"/>
          <w:rtl/>
        </w:rPr>
        <w:t xml:space="preserve"> </w:t>
      </w:r>
      <w:r w:rsidRPr="000362F2">
        <w:rPr>
          <w:rFonts w:cs="David" w:hint="eastAsia"/>
          <w:sz w:val="28"/>
          <w:szCs w:val="28"/>
          <w:rtl/>
        </w:rPr>
        <w:t>רחבות</w:t>
      </w:r>
      <w:r w:rsidRPr="000362F2">
        <w:rPr>
          <w:rFonts w:cs="David"/>
          <w:sz w:val="28"/>
          <w:szCs w:val="28"/>
          <w:rtl/>
        </w:rPr>
        <w:t xml:space="preserve"> </w:t>
      </w:r>
      <w:r w:rsidRPr="000362F2">
        <w:rPr>
          <w:rFonts w:cs="David" w:hint="eastAsia"/>
          <w:sz w:val="28"/>
          <w:szCs w:val="28"/>
          <w:rtl/>
        </w:rPr>
        <w:t>ביחס</w:t>
      </w:r>
      <w:r w:rsidRPr="000362F2">
        <w:rPr>
          <w:rFonts w:cs="David"/>
          <w:sz w:val="28"/>
          <w:szCs w:val="28"/>
          <w:rtl/>
        </w:rPr>
        <w:t xml:space="preserve"> </w:t>
      </w:r>
      <w:r w:rsidRPr="000362F2">
        <w:rPr>
          <w:rFonts w:cs="David" w:hint="eastAsia"/>
          <w:sz w:val="28"/>
          <w:szCs w:val="28"/>
          <w:rtl/>
        </w:rPr>
        <w:t>לשיפוי</w:t>
      </w:r>
      <w:r w:rsidRPr="000362F2">
        <w:rPr>
          <w:rFonts w:cs="David"/>
          <w:sz w:val="28"/>
          <w:szCs w:val="28"/>
          <w:rtl/>
        </w:rPr>
        <w:t xml:space="preserve">, </w:t>
      </w:r>
      <w:r w:rsidRPr="000362F2">
        <w:rPr>
          <w:rFonts w:cs="David" w:hint="eastAsia"/>
          <w:sz w:val="28"/>
          <w:szCs w:val="28"/>
          <w:rtl/>
        </w:rPr>
        <w:t>אחריות</w:t>
      </w:r>
      <w:r w:rsidRPr="000362F2">
        <w:rPr>
          <w:rFonts w:cs="David"/>
          <w:sz w:val="28"/>
          <w:szCs w:val="28"/>
          <w:rtl/>
        </w:rPr>
        <w:t xml:space="preserve">, </w:t>
      </w:r>
      <w:r w:rsidRPr="000362F2">
        <w:rPr>
          <w:rFonts w:cs="David" w:hint="eastAsia"/>
          <w:sz w:val="28"/>
          <w:szCs w:val="28"/>
          <w:rtl/>
        </w:rPr>
        <w:t>תשלום</w:t>
      </w:r>
      <w:r w:rsidRPr="000362F2">
        <w:rPr>
          <w:rFonts w:cs="David"/>
          <w:sz w:val="28"/>
          <w:szCs w:val="28"/>
          <w:rtl/>
        </w:rPr>
        <w:t xml:space="preserve"> </w:t>
      </w:r>
      <w:r w:rsidRPr="000362F2">
        <w:rPr>
          <w:rFonts w:cs="David" w:hint="eastAsia"/>
          <w:sz w:val="28"/>
          <w:szCs w:val="28"/>
          <w:rtl/>
        </w:rPr>
        <w:t>פיצויים</w:t>
      </w:r>
      <w:r w:rsidRPr="000362F2">
        <w:rPr>
          <w:rFonts w:cs="David"/>
          <w:sz w:val="28"/>
          <w:szCs w:val="28"/>
          <w:rtl/>
        </w:rPr>
        <w:t xml:space="preserve"> </w:t>
      </w:r>
      <w:r w:rsidRPr="000362F2">
        <w:rPr>
          <w:rFonts w:cs="David" w:hint="eastAsia"/>
          <w:sz w:val="28"/>
          <w:szCs w:val="28"/>
          <w:rtl/>
        </w:rPr>
        <w:t>והפרת</w:t>
      </w:r>
      <w:r w:rsidRPr="000362F2">
        <w:rPr>
          <w:rFonts w:cs="David"/>
          <w:sz w:val="28"/>
          <w:szCs w:val="28"/>
          <w:rtl/>
        </w:rPr>
        <w:t xml:space="preserve"> </w:t>
      </w:r>
      <w:r w:rsidRPr="000362F2">
        <w:rPr>
          <w:rFonts w:cs="David" w:hint="eastAsia"/>
          <w:sz w:val="28"/>
          <w:szCs w:val="28"/>
          <w:rtl/>
        </w:rPr>
        <w:t>ההסכם</w:t>
      </w:r>
      <w:r w:rsidRPr="000362F2">
        <w:rPr>
          <w:rFonts w:cs="David"/>
          <w:sz w:val="28"/>
          <w:szCs w:val="28"/>
          <w:rtl/>
        </w:rPr>
        <w:t xml:space="preserve">. </w:t>
      </w:r>
      <w:r w:rsidRPr="000362F2">
        <w:rPr>
          <w:rFonts w:cs="David" w:hint="eastAsia"/>
          <w:sz w:val="28"/>
          <w:szCs w:val="28"/>
          <w:rtl/>
        </w:rPr>
        <w:t>אין</w:t>
      </w:r>
      <w:r w:rsidRPr="000362F2">
        <w:rPr>
          <w:rFonts w:cs="David"/>
          <w:sz w:val="28"/>
          <w:szCs w:val="28"/>
          <w:rtl/>
        </w:rPr>
        <w:t xml:space="preserve"> </w:t>
      </w:r>
      <w:r w:rsidRPr="000362F2">
        <w:rPr>
          <w:rFonts w:cs="David" w:hint="eastAsia"/>
          <w:sz w:val="28"/>
          <w:szCs w:val="28"/>
          <w:rtl/>
        </w:rPr>
        <w:t>צורך</w:t>
      </w:r>
      <w:r w:rsidRPr="000362F2">
        <w:rPr>
          <w:rFonts w:cs="David"/>
          <w:sz w:val="28"/>
          <w:szCs w:val="28"/>
          <w:rtl/>
        </w:rPr>
        <w:t xml:space="preserve"> </w:t>
      </w:r>
      <w:r w:rsidRPr="000362F2">
        <w:rPr>
          <w:rFonts w:cs="David" w:hint="eastAsia"/>
          <w:sz w:val="28"/>
          <w:szCs w:val="28"/>
          <w:rtl/>
        </w:rPr>
        <w:t>בסעיף</w:t>
      </w:r>
      <w:r w:rsidRPr="000362F2">
        <w:rPr>
          <w:rFonts w:cs="David"/>
          <w:sz w:val="28"/>
          <w:szCs w:val="28"/>
          <w:rtl/>
        </w:rPr>
        <w:t xml:space="preserve"> </w:t>
      </w:r>
      <w:r w:rsidRPr="000362F2">
        <w:rPr>
          <w:rFonts w:cs="David" w:hint="eastAsia"/>
          <w:sz w:val="28"/>
          <w:szCs w:val="28"/>
          <w:rtl/>
        </w:rPr>
        <w:t>נוסף</w:t>
      </w:r>
      <w:r w:rsidRPr="000362F2">
        <w:rPr>
          <w:rFonts w:cs="David"/>
          <w:sz w:val="28"/>
          <w:szCs w:val="28"/>
          <w:rtl/>
        </w:rPr>
        <w:t xml:space="preserve"> </w:t>
      </w:r>
      <w:r w:rsidRPr="000362F2">
        <w:rPr>
          <w:rFonts w:cs="David" w:hint="eastAsia"/>
          <w:sz w:val="28"/>
          <w:szCs w:val="28"/>
          <w:rtl/>
        </w:rPr>
        <w:t>אשר</w:t>
      </w:r>
      <w:r w:rsidRPr="000362F2">
        <w:rPr>
          <w:rFonts w:cs="David"/>
          <w:sz w:val="28"/>
          <w:szCs w:val="28"/>
          <w:rtl/>
        </w:rPr>
        <w:t xml:space="preserve"> </w:t>
      </w:r>
      <w:r w:rsidRPr="000362F2">
        <w:rPr>
          <w:rFonts w:cs="David" w:hint="eastAsia"/>
          <w:sz w:val="28"/>
          <w:szCs w:val="28"/>
          <w:rtl/>
        </w:rPr>
        <w:t>עלול</w:t>
      </w:r>
      <w:r w:rsidRPr="000362F2">
        <w:rPr>
          <w:rFonts w:cs="David"/>
          <w:sz w:val="28"/>
          <w:szCs w:val="28"/>
          <w:rtl/>
        </w:rPr>
        <w:t xml:space="preserve"> </w:t>
      </w:r>
      <w:r w:rsidRPr="000362F2">
        <w:rPr>
          <w:rFonts w:cs="David" w:hint="eastAsia"/>
          <w:sz w:val="28"/>
          <w:szCs w:val="28"/>
          <w:rtl/>
        </w:rPr>
        <w:t>לעמוד</w:t>
      </w:r>
      <w:r w:rsidRPr="000362F2">
        <w:rPr>
          <w:rFonts w:cs="David"/>
          <w:sz w:val="28"/>
          <w:szCs w:val="28"/>
          <w:rtl/>
        </w:rPr>
        <w:t xml:space="preserve"> </w:t>
      </w:r>
      <w:r w:rsidRPr="000362F2">
        <w:rPr>
          <w:rFonts w:cs="David" w:hint="eastAsia"/>
          <w:sz w:val="28"/>
          <w:szCs w:val="28"/>
          <w:rtl/>
        </w:rPr>
        <w:t>בסתירה</w:t>
      </w:r>
      <w:r w:rsidRPr="000362F2">
        <w:rPr>
          <w:rFonts w:cs="David"/>
          <w:sz w:val="28"/>
          <w:szCs w:val="28"/>
          <w:rtl/>
        </w:rPr>
        <w:t xml:space="preserve"> </w:t>
      </w:r>
      <w:r w:rsidRPr="000362F2">
        <w:rPr>
          <w:rFonts w:cs="David" w:hint="eastAsia"/>
          <w:sz w:val="28"/>
          <w:szCs w:val="28"/>
          <w:rtl/>
        </w:rPr>
        <w:t>עם</w:t>
      </w:r>
      <w:r w:rsidRPr="000362F2">
        <w:rPr>
          <w:rFonts w:cs="David"/>
          <w:sz w:val="28"/>
          <w:szCs w:val="28"/>
          <w:rtl/>
        </w:rPr>
        <w:t xml:space="preserve"> </w:t>
      </w:r>
      <w:r w:rsidRPr="000362F2">
        <w:rPr>
          <w:rFonts w:cs="David" w:hint="eastAsia"/>
          <w:sz w:val="28"/>
          <w:szCs w:val="28"/>
          <w:rtl/>
        </w:rPr>
        <w:t>שאר</w:t>
      </w:r>
      <w:r w:rsidRPr="000362F2">
        <w:rPr>
          <w:rFonts w:cs="David"/>
          <w:sz w:val="28"/>
          <w:szCs w:val="28"/>
          <w:rtl/>
        </w:rPr>
        <w:t xml:space="preserve"> </w:t>
      </w:r>
      <w:r w:rsidRPr="000362F2">
        <w:rPr>
          <w:rFonts w:cs="David" w:hint="eastAsia"/>
          <w:sz w:val="28"/>
          <w:szCs w:val="28"/>
          <w:rtl/>
        </w:rPr>
        <w:t>סעיפי</w:t>
      </w:r>
      <w:r w:rsidRPr="000362F2">
        <w:rPr>
          <w:rFonts w:cs="David"/>
          <w:sz w:val="28"/>
          <w:szCs w:val="28"/>
          <w:rtl/>
        </w:rPr>
        <w:t xml:space="preserve"> </w:t>
      </w:r>
      <w:r w:rsidRPr="000362F2">
        <w:rPr>
          <w:rFonts w:cs="David" w:hint="eastAsia"/>
          <w:sz w:val="28"/>
          <w:szCs w:val="28"/>
          <w:rtl/>
        </w:rPr>
        <w:t>ההסכם</w:t>
      </w:r>
      <w:r w:rsidRPr="000362F2">
        <w:rPr>
          <w:rFonts w:cs="David"/>
          <w:sz w:val="28"/>
          <w:szCs w:val="28"/>
          <w:rtl/>
        </w:rPr>
        <w:t>.</w:t>
      </w:r>
    </w:p>
    <w:p w14:paraId="1049281F" w14:textId="77777777" w:rsidR="00E03ACD" w:rsidRPr="000362F2" w:rsidRDefault="00E03ACD" w:rsidP="00142129">
      <w:pPr>
        <w:spacing w:after="0" w:line="240" w:lineRule="auto"/>
        <w:rPr>
          <w:rFonts w:cs="David"/>
          <w:sz w:val="28"/>
          <w:szCs w:val="28"/>
          <w:rtl/>
        </w:rPr>
      </w:pPr>
      <w:r w:rsidRPr="000362F2">
        <w:rPr>
          <w:rFonts w:cs="David" w:hint="eastAsia"/>
          <w:sz w:val="28"/>
          <w:szCs w:val="28"/>
          <w:rtl/>
        </w:rPr>
        <w:t>לחילופין</w:t>
      </w:r>
      <w:r w:rsidRPr="000362F2">
        <w:rPr>
          <w:rFonts w:cs="David"/>
          <w:sz w:val="28"/>
          <w:szCs w:val="28"/>
          <w:rtl/>
        </w:rPr>
        <w:t xml:space="preserve">, </w:t>
      </w: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סעיף</w:t>
      </w:r>
      <w:r w:rsidRPr="000362F2">
        <w:rPr>
          <w:rFonts w:cs="David"/>
          <w:sz w:val="28"/>
          <w:szCs w:val="28"/>
          <w:rtl/>
        </w:rPr>
        <w:t xml:space="preserve"> 30.1.1 – </w:t>
      </w:r>
      <w:r w:rsidRPr="000362F2">
        <w:rPr>
          <w:rFonts w:cs="David" w:hint="eastAsia"/>
          <w:sz w:val="28"/>
          <w:szCs w:val="28"/>
          <w:rtl/>
        </w:rPr>
        <w:t>אין</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 xml:space="preserve"> </w:t>
      </w:r>
      <w:r w:rsidRPr="000362F2">
        <w:rPr>
          <w:rFonts w:cs="David" w:hint="eastAsia"/>
          <w:sz w:val="28"/>
          <w:szCs w:val="28"/>
          <w:rtl/>
        </w:rPr>
        <w:t>סביר</w:t>
      </w:r>
      <w:r w:rsidRPr="000362F2">
        <w:rPr>
          <w:rFonts w:cs="David"/>
          <w:sz w:val="28"/>
          <w:szCs w:val="28"/>
          <w:rtl/>
        </w:rPr>
        <w:t xml:space="preserve"> </w:t>
      </w:r>
      <w:r w:rsidRPr="000362F2">
        <w:rPr>
          <w:rFonts w:cs="David" w:hint="eastAsia"/>
          <w:sz w:val="28"/>
          <w:szCs w:val="28"/>
          <w:rtl/>
        </w:rPr>
        <w:t>לקזז</w:t>
      </w:r>
      <w:r w:rsidRPr="000362F2">
        <w:rPr>
          <w:rFonts w:cs="David"/>
          <w:sz w:val="28"/>
          <w:szCs w:val="28"/>
          <w:rtl/>
        </w:rPr>
        <w:t xml:space="preserve"> </w:t>
      </w:r>
      <w:r w:rsidRPr="000362F2">
        <w:rPr>
          <w:rFonts w:cs="David" w:hint="eastAsia"/>
          <w:sz w:val="28"/>
          <w:szCs w:val="28"/>
          <w:rtl/>
        </w:rPr>
        <w:t>מהתמורה</w:t>
      </w:r>
      <w:r w:rsidRPr="000362F2">
        <w:rPr>
          <w:rFonts w:cs="David"/>
          <w:sz w:val="28"/>
          <w:szCs w:val="28"/>
          <w:rtl/>
        </w:rPr>
        <w:t xml:space="preserve"> </w:t>
      </w:r>
      <w:r w:rsidRPr="000362F2">
        <w:rPr>
          <w:rFonts w:cs="David" w:hint="eastAsia"/>
          <w:sz w:val="28"/>
          <w:szCs w:val="28"/>
          <w:rtl/>
        </w:rPr>
        <w:t>של</w:t>
      </w:r>
      <w:r w:rsidRPr="000362F2">
        <w:rPr>
          <w:rFonts w:cs="David"/>
          <w:sz w:val="28"/>
          <w:szCs w:val="28"/>
          <w:rtl/>
        </w:rPr>
        <w:t xml:space="preserve"> </w:t>
      </w:r>
      <w:r w:rsidRPr="000362F2">
        <w:rPr>
          <w:rFonts w:cs="David" w:hint="eastAsia"/>
          <w:sz w:val="28"/>
          <w:szCs w:val="28"/>
          <w:rtl/>
        </w:rPr>
        <w:t>נותן</w:t>
      </w:r>
      <w:r w:rsidRPr="000362F2">
        <w:rPr>
          <w:rFonts w:cs="David"/>
          <w:sz w:val="28"/>
          <w:szCs w:val="28"/>
          <w:rtl/>
        </w:rPr>
        <w:t xml:space="preserve"> </w:t>
      </w:r>
      <w:r w:rsidRPr="000362F2">
        <w:rPr>
          <w:rFonts w:cs="David" w:hint="eastAsia"/>
          <w:sz w:val="28"/>
          <w:szCs w:val="28"/>
          <w:rtl/>
        </w:rPr>
        <w:t>השירותים</w:t>
      </w:r>
      <w:r w:rsidRPr="000362F2">
        <w:rPr>
          <w:rFonts w:cs="David"/>
          <w:sz w:val="28"/>
          <w:szCs w:val="28"/>
          <w:rtl/>
        </w:rPr>
        <w:t xml:space="preserve">, </w:t>
      </w:r>
      <w:r w:rsidRPr="000362F2">
        <w:rPr>
          <w:rFonts w:cs="David" w:hint="eastAsia"/>
          <w:sz w:val="28"/>
          <w:szCs w:val="28"/>
          <w:rtl/>
        </w:rPr>
        <w:t>הוצאות</w:t>
      </w:r>
      <w:r w:rsidRPr="000362F2">
        <w:rPr>
          <w:rFonts w:cs="David"/>
          <w:sz w:val="28"/>
          <w:szCs w:val="28"/>
          <w:rtl/>
        </w:rPr>
        <w:t xml:space="preserve"> </w:t>
      </w:r>
      <w:r w:rsidRPr="000362F2">
        <w:rPr>
          <w:rFonts w:cs="David" w:hint="eastAsia"/>
          <w:sz w:val="28"/>
          <w:szCs w:val="28"/>
          <w:rtl/>
        </w:rPr>
        <w:t>אשר</w:t>
      </w:r>
      <w:r w:rsidRPr="000362F2">
        <w:rPr>
          <w:rFonts w:cs="David"/>
          <w:sz w:val="28"/>
          <w:szCs w:val="28"/>
          <w:rtl/>
        </w:rPr>
        <w:t xml:space="preserve"> </w:t>
      </w:r>
      <w:r w:rsidRPr="000362F2">
        <w:rPr>
          <w:rFonts w:cs="David" w:hint="eastAsia"/>
          <w:sz w:val="28"/>
          <w:szCs w:val="28"/>
          <w:rtl/>
        </w:rPr>
        <w:t>ההסכם</w:t>
      </w:r>
      <w:r w:rsidRPr="000362F2">
        <w:rPr>
          <w:rFonts w:cs="David"/>
          <w:sz w:val="28"/>
          <w:szCs w:val="28"/>
          <w:rtl/>
        </w:rPr>
        <w:t xml:space="preserve"> </w:t>
      </w:r>
      <w:r w:rsidRPr="000362F2">
        <w:rPr>
          <w:rFonts w:cs="David" w:hint="eastAsia"/>
          <w:sz w:val="28"/>
          <w:szCs w:val="28"/>
          <w:rtl/>
        </w:rPr>
        <w:t>כבר</w:t>
      </w:r>
      <w:r w:rsidRPr="000362F2">
        <w:rPr>
          <w:rFonts w:cs="David"/>
          <w:sz w:val="28"/>
          <w:szCs w:val="28"/>
          <w:rtl/>
        </w:rPr>
        <w:t xml:space="preserve"> </w:t>
      </w:r>
      <w:r w:rsidRPr="000362F2">
        <w:rPr>
          <w:rFonts w:cs="David" w:hint="eastAsia"/>
          <w:sz w:val="28"/>
          <w:szCs w:val="28"/>
          <w:rtl/>
        </w:rPr>
        <w:t>מעניק</w:t>
      </w:r>
      <w:r w:rsidRPr="000362F2">
        <w:rPr>
          <w:rFonts w:cs="David"/>
          <w:sz w:val="28"/>
          <w:szCs w:val="28"/>
          <w:rtl/>
        </w:rPr>
        <w:t xml:space="preserve"> </w:t>
      </w:r>
      <w:r w:rsidRPr="000362F2">
        <w:rPr>
          <w:rFonts w:cs="David" w:hint="eastAsia"/>
          <w:sz w:val="28"/>
          <w:szCs w:val="28"/>
          <w:rtl/>
        </w:rPr>
        <w:t>למשרד</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הזכות</w:t>
      </w:r>
      <w:r w:rsidRPr="000362F2">
        <w:rPr>
          <w:rFonts w:cs="David"/>
          <w:sz w:val="28"/>
          <w:szCs w:val="28"/>
          <w:rtl/>
        </w:rPr>
        <w:t xml:space="preserve"> </w:t>
      </w:r>
      <w:r w:rsidRPr="000362F2">
        <w:rPr>
          <w:rFonts w:cs="David" w:hint="eastAsia"/>
          <w:sz w:val="28"/>
          <w:szCs w:val="28"/>
          <w:rtl/>
        </w:rPr>
        <w:t>לקבלם</w:t>
      </w:r>
      <w:r w:rsidRPr="000362F2">
        <w:rPr>
          <w:rFonts w:cs="David"/>
          <w:sz w:val="28"/>
          <w:szCs w:val="28"/>
          <w:rtl/>
        </w:rPr>
        <w:t xml:space="preserve"> </w:t>
      </w:r>
      <w:r w:rsidRPr="000362F2">
        <w:rPr>
          <w:rFonts w:cs="David" w:hint="eastAsia"/>
          <w:sz w:val="28"/>
          <w:szCs w:val="28"/>
          <w:rtl/>
        </w:rPr>
        <w:t>בדרך</w:t>
      </w:r>
      <w:r w:rsidRPr="000362F2">
        <w:rPr>
          <w:rFonts w:cs="David"/>
          <w:sz w:val="28"/>
          <w:szCs w:val="28"/>
          <w:rtl/>
        </w:rPr>
        <w:t xml:space="preserve"> </w:t>
      </w:r>
      <w:r w:rsidRPr="000362F2">
        <w:rPr>
          <w:rFonts w:cs="David" w:hint="eastAsia"/>
          <w:sz w:val="28"/>
          <w:szCs w:val="28"/>
          <w:rtl/>
        </w:rPr>
        <w:t>אחרת</w:t>
      </w:r>
      <w:r w:rsidRPr="000362F2">
        <w:rPr>
          <w:rFonts w:cs="David"/>
          <w:sz w:val="28"/>
          <w:szCs w:val="28"/>
          <w:rtl/>
        </w:rPr>
        <w:t xml:space="preserve">, </w:t>
      </w:r>
      <w:r w:rsidRPr="000362F2">
        <w:rPr>
          <w:rFonts w:cs="David" w:hint="eastAsia"/>
          <w:sz w:val="28"/>
          <w:szCs w:val="28"/>
          <w:rtl/>
        </w:rPr>
        <w:t>בין</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ידי</w:t>
      </w:r>
      <w:r w:rsidRPr="000362F2">
        <w:rPr>
          <w:rFonts w:cs="David"/>
          <w:sz w:val="28"/>
          <w:szCs w:val="28"/>
          <w:rtl/>
        </w:rPr>
        <w:t xml:space="preserve"> </w:t>
      </w:r>
      <w:r w:rsidRPr="000362F2">
        <w:rPr>
          <w:rFonts w:cs="David" w:hint="eastAsia"/>
          <w:sz w:val="28"/>
          <w:szCs w:val="28"/>
          <w:rtl/>
        </w:rPr>
        <w:t>פיצויים</w:t>
      </w:r>
      <w:r w:rsidRPr="000362F2">
        <w:rPr>
          <w:rFonts w:cs="David"/>
          <w:sz w:val="28"/>
          <w:szCs w:val="28"/>
          <w:rtl/>
        </w:rPr>
        <w:t xml:space="preserve"> </w:t>
      </w:r>
      <w:r w:rsidRPr="000362F2">
        <w:rPr>
          <w:rFonts w:cs="David" w:hint="eastAsia"/>
          <w:sz w:val="28"/>
          <w:szCs w:val="28"/>
          <w:rtl/>
        </w:rPr>
        <w:t>ובין</w:t>
      </w:r>
      <w:r w:rsidRPr="000362F2">
        <w:rPr>
          <w:rFonts w:cs="David"/>
          <w:sz w:val="28"/>
          <w:szCs w:val="28"/>
          <w:rtl/>
        </w:rPr>
        <w:t xml:space="preserve"> </w:t>
      </w:r>
      <w:r w:rsidRPr="000362F2">
        <w:rPr>
          <w:rFonts w:cs="David" w:hint="eastAsia"/>
          <w:sz w:val="28"/>
          <w:szCs w:val="28"/>
          <w:rtl/>
        </w:rPr>
        <w:t>על</w:t>
      </w:r>
      <w:r w:rsidRPr="000362F2">
        <w:rPr>
          <w:rFonts w:cs="David"/>
          <w:sz w:val="28"/>
          <w:szCs w:val="28"/>
          <w:rtl/>
        </w:rPr>
        <w:t xml:space="preserve"> </w:t>
      </w:r>
      <w:r w:rsidRPr="000362F2">
        <w:rPr>
          <w:rFonts w:cs="David" w:hint="eastAsia"/>
          <w:sz w:val="28"/>
          <w:szCs w:val="28"/>
          <w:rtl/>
        </w:rPr>
        <w:t>ידי</w:t>
      </w:r>
      <w:r w:rsidRPr="000362F2">
        <w:rPr>
          <w:rFonts w:cs="David"/>
          <w:sz w:val="28"/>
          <w:szCs w:val="28"/>
          <w:rtl/>
        </w:rPr>
        <w:t xml:space="preserve"> </w:t>
      </w:r>
      <w:r w:rsidRPr="000362F2">
        <w:rPr>
          <w:rFonts w:cs="David" w:hint="eastAsia"/>
          <w:sz w:val="28"/>
          <w:szCs w:val="28"/>
          <w:rtl/>
        </w:rPr>
        <w:t>הליך</w:t>
      </w:r>
      <w:r w:rsidRPr="000362F2">
        <w:rPr>
          <w:rFonts w:cs="David"/>
          <w:sz w:val="28"/>
          <w:szCs w:val="28"/>
          <w:rtl/>
        </w:rPr>
        <w:t xml:space="preserve"> </w:t>
      </w:r>
      <w:r w:rsidRPr="000362F2">
        <w:rPr>
          <w:rFonts w:cs="David" w:hint="eastAsia"/>
          <w:sz w:val="28"/>
          <w:szCs w:val="28"/>
          <w:rtl/>
        </w:rPr>
        <w:t>השיפוי</w:t>
      </w:r>
      <w:r w:rsidRPr="000362F2">
        <w:rPr>
          <w:rFonts w:cs="David"/>
          <w:sz w:val="28"/>
          <w:szCs w:val="28"/>
          <w:rtl/>
        </w:rPr>
        <w:t>.</w:t>
      </w:r>
    </w:p>
    <w:p w14:paraId="6194EB00" w14:textId="77777777" w:rsidR="00E03ACD" w:rsidRDefault="00E03ACD" w:rsidP="00142129">
      <w:pPr>
        <w:spacing w:after="0" w:line="240" w:lineRule="auto"/>
        <w:rPr>
          <w:rFonts w:cs="David"/>
          <w:sz w:val="28"/>
          <w:szCs w:val="28"/>
          <w:rtl/>
        </w:rPr>
      </w:pPr>
      <w:r w:rsidRPr="000362F2">
        <w:rPr>
          <w:rFonts w:cs="David" w:hint="eastAsia"/>
          <w:sz w:val="28"/>
          <w:szCs w:val="28"/>
          <w:rtl/>
        </w:rPr>
        <w:t>כמו</w:t>
      </w:r>
      <w:r w:rsidRPr="000362F2">
        <w:rPr>
          <w:rFonts w:cs="David"/>
          <w:sz w:val="28"/>
          <w:szCs w:val="28"/>
          <w:rtl/>
        </w:rPr>
        <w:t xml:space="preserve"> </w:t>
      </w:r>
      <w:r w:rsidRPr="000362F2">
        <w:rPr>
          <w:rFonts w:cs="David" w:hint="eastAsia"/>
          <w:sz w:val="28"/>
          <w:szCs w:val="28"/>
          <w:rtl/>
        </w:rPr>
        <w:t>כן</w:t>
      </w:r>
      <w:r w:rsidRPr="000362F2">
        <w:rPr>
          <w:rFonts w:cs="David"/>
          <w:sz w:val="28"/>
          <w:szCs w:val="28"/>
          <w:rtl/>
        </w:rPr>
        <w:t xml:space="preserve"> </w:t>
      </w: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סעיף</w:t>
      </w:r>
      <w:r w:rsidRPr="000362F2">
        <w:rPr>
          <w:rFonts w:cs="David"/>
          <w:sz w:val="28"/>
          <w:szCs w:val="28"/>
          <w:rtl/>
        </w:rPr>
        <w:t xml:space="preserve"> 30.2. </w:t>
      </w:r>
      <w:r w:rsidRPr="000362F2">
        <w:rPr>
          <w:rFonts w:cs="David" w:hint="eastAsia"/>
          <w:sz w:val="28"/>
          <w:szCs w:val="28"/>
          <w:rtl/>
        </w:rPr>
        <w:t>אין</w:t>
      </w:r>
      <w:r w:rsidRPr="000362F2">
        <w:rPr>
          <w:rFonts w:cs="David"/>
          <w:sz w:val="28"/>
          <w:szCs w:val="28"/>
          <w:rtl/>
        </w:rPr>
        <w:t xml:space="preserve"> </w:t>
      </w:r>
      <w:r w:rsidRPr="000362F2">
        <w:rPr>
          <w:rFonts w:cs="David" w:hint="eastAsia"/>
          <w:sz w:val="28"/>
          <w:szCs w:val="28"/>
          <w:rtl/>
        </w:rPr>
        <w:t>זה</w:t>
      </w:r>
      <w:r w:rsidRPr="000362F2">
        <w:rPr>
          <w:rFonts w:cs="David"/>
          <w:sz w:val="28"/>
          <w:szCs w:val="28"/>
          <w:rtl/>
        </w:rPr>
        <w:t xml:space="preserve"> </w:t>
      </w:r>
      <w:r w:rsidRPr="000362F2">
        <w:rPr>
          <w:rFonts w:cs="David" w:hint="eastAsia"/>
          <w:sz w:val="28"/>
          <w:szCs w:val="28"/>
          <w:rtl/>
        </w:rPr>
        <w:t>סביר</w:t>
      </w:r>
      <w:r w:rsidRPr="000362F2">
        <w:rPr>
          <w:rFonts w:cs="David"/>
          <w:sz w:val="28"/>
          <w:szCs w:val="28"/>
          <w:rtl/>
        </w:rPr>
        <w:t xml:space="preserve"> </w:t>
      </w:r>
      <w:r w:rsidRPr="000362F2">
        <w:rPr>
          <w:rFonts w:cs="David" w:hint="eastAsia"/>
          <w:sz w:val="28"/>
          <w:szCs w:val="28"/>
          <w:rtl/>
        </w:rPr>
        <w:t>שיהיו</w:t>
      </w:r>
      <w:r w:rsidRPr="000362F2">
        <w:rPr>
          <w:rFonts w:cs="David"/>
          <w:sz w:val="28"/>
          <w:szCs w:val="28"/>
          <w:rtl/>
        </w:rPr>
        <w:t xml:space="preserve"> </w:t>
      </w:r>
      <w:r w:rsidRPr="000362F2">
        <w:rPr>
          <w:rFonts w:cs="David" w:hint="eastAsia"/>
          <w:sz w:val="28"/>
          <w:szCs w:val="28"/>
          <w:rtl/>
        </w:rPr>
        <w:t>שני</w:t>
      </w:r>
      <w:r w:rsidRPr="000362F2">
        <w:rPr>
          <w:rFonts w:cs="David"/>
          <w:sz w:val="28"/>
          <w:szCs w:val="28"/>
          <w:rtl/>
        </w:rPr>
        <w:t xml:space="preserve"> </w:t>
      </w:r>
      <w:r w:rsidRPr="000362F2">
        <w:rPr>
          <w:rFonts w:cs="David" w:hint="eastAsia"/>
          <w:sz w:val="28"/>
          <w:szCs w:val="28"/>
          <w:rtl/>
        </w:rPr>
        <w:t>סעיפי</w:t>
      </w:r>
      <w:r w:rsidRPr="000362F2">
        <w:rPr>
          <w:rFonts w:cs="David"/>
          <w:sz w:val="28"/>
          <w:szCs w:val="28"/>
          <w:rtl/>
        </w:rPr>
        <w:t xml:space="preserve"> </w:t>
      </w:r>
      <w:r w:rsidRPr="000362F2">
        <w:rPr>
          <w:rFonts w:cs="David" w:hint="eastAsia"/>
          <w:sz w:val="28"/>
          <w:szCs w:val="28"/>
          <w:rtl/>
        </w:rPr>
        <w:t>שיפוי</w:t>
      </w:r>
      <w:r w:rsidRPr="000362F2">
        <w:rPr>
          <w:rFonts w:cs="David"/>
          <w:sz w:val="28"/>
          <w:szCs w:val="28"/>
          <w:rtl/>
        </w:rPr>
        <w:t xml:space="preserve"> </w:t>
      </w:r>
      <w:r w:rsidRPr="000362F2">
        <w:rPr>
          <w:rFonts w:cs="David" w:hint="eastAsia"/>
          <w:sz w:val="28"/>
          <w:szCs w:val="28"/>
          <w:rtl/>
        </w:rPr>
        <w:t>הסותרים</w:t>
      </w:r>
      <w:r w:rsidRPr="000362F2">
        <w:rPr>
          <w:rFonts w:cs="David"/>
          <w:sz w:val="28"/>
          <w:szCs w:val="28"/>
          <w:rtl/>
        </w:rPr>
        <w:t xml:space="preserve"> </w:t>
      </w:r>
      <w:r w:rsidRPr="000362F2">
        <w:rPr>
          <w:rFonts w:cs="David" w:hint="eastAsia"/>
          <w:sz w:val="28"/>
          <w:szCs w:val="28"/>
          <w:rtl/>
        </w:rPr>
        <w:t>אחד</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השני</w:t>
      </w:r>
      <w:r w:rsidRPr="000362F2">
        <w:rPr>
          <w:rFonts w:cs="David"/>
          <w:sz w:val="28"/>
          <w:szCs w:val="28"/>
          <w:rtl/>
        </w:rPr>
        <w:t xml:space="preserve">. </w:t>
      </w:r>
      <w:r w:rsidRPr="000362F2">
        <w:rPr>
          <w:rFonts w:cs="David" w:hint="eastAsia"/>
          <w:sz w:val="28"/>
          <w:szCs w:val="28"/>
          <w:rtl/>
        </w:rPr>
        <w:t>לחילופין</w:t>
      </w:r>
      <w:r w:rsidRPr="000362F2">
        <w:rPr>
          <w:rFonts w:cs="David"/>
          <w:sz w:val="28"/>
          <w:szCs w:val="28"/>
          <w:rtl/>
        </w:rPr>
        <w:t xml:space="preserve"> </w:t>
      </w:r>
      <w:r w:rsidRPr="000362F2">
        <w:rPr>
          <w:rFonts w:cs="David" w:hint="eastAsia"/>
          <w:sz w:val="28"/>
          <w:szCs w:val="28"/>
          <w:rtl/>
        </w:rPr>
        <w:t>נבקש</w:t>
      </w:r>
      <w:r w:rsidRPr="000362F2">
        <w:rPr>
          <w:rFonts w:cs="David"/>
          <w:sz w:val="28"/>
          <w:szCs w:val="28"/>
          <w:rtl/>
        </w:rPr>
        <w:t xml:space="preserve"> </w:t>
      </w:r>
      <w:r w:rsidRPr="000362F2">
        <w:rPr>
          <w:rFonts w:cs="David" w:hint="eastAsia"/>
          <w:sz w:val="28"/>
          <w:szCs w:val="28"/>
          <w:rtl/>
        </w:rPr>
        <w:t>למחוק</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והעקיפות</w:t>
      </w:r>
      <w:r w:rsidRPr="000362F2">
        <w:rPr>
          <w:rFonts w:cs="David"/>
          <w:sz w:val="28"/>
          <w:szCs w:val="28"/>
          <w:rtl/>
        </w:rPr>
        <w:t xml:space="preserve">", </w:t>
      </w:r>
      <w:r w:rsidRPr="000362F2">
        <w:rPr>
          <w:rFonts w:cs="David" w:hint="eastAsia"/>
          <w:sz w:val="28"/>
          <w:szCs w:val="28"/>
          <w:rtl/>
        </w:rPr>
        <w:t>להוסיף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ישיר</w:t>
      </w:r>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המילה</w:t>
      </w:r>
      <w:r w:rsidRPr="000362F2">
        <w:rPr>
          <w:rFonts w:cs="David"/>
          <w:sz w:val="28"/>
          <w:szCs w:val="28"/>
          <w:rtl/>
        </w:rPr>
        <w:t xml:space="preserve"> "</w:t>
      </w:r>
      <w:r w:rsidRPr="000362F2">
        <w:rPr>
          <w:rFonts w:cs="David" w:hint="eastAsia"/>
          <w:sz w:val="28"/>
          <w:szCs w:val="28"/>
          <w:rtl/>
        </w:rPr>
        <w:t>נזק</w:t>
      </w:r>
      <w:r w:rsidRPr="000362F2">
        <w:rPr>
          <w:rFonts w:cs="David"/>
          <w:sz w:val="28"/>
          <w:szCs w:val="28"/>
          <w:rtl/>
        </w:rPr>
        <w:t xml:space="preserve">" </w:t>
      </w:r>
      <w:r w:rsidRPr="000362F2">
        <w:rPr>
          <w:rFonts w:cs="David" w:hint="eastAsia"/>
          <w:sz w:val="28"/>
          <w:szCs w:val="28"/>
          <w:rtl/>
        </w:rPr>
        <w:t>ולהכפיף</w:t>
      </w:r>
      <w:r w:rsidRPr="000362F2">
        <w:rPr>
          <w:rFonts w:cs="David"/>
          <w:sz w:val="28"/>
          <w:szCs w:val="28"/>
          <w:rtl/>
        </w:rPr>
        <w:t xml:space="preserve"> </w:t>
      </w:r>
      <w:r w:rsidRPr="000362F2">
        <w:rPr>
          <w:rFonts w:cs="David" w:hint="eastAsia"/>
          <w:sz w:val="28"/>
          <w:szCs w:val="28"/>
          <w:rtl/>
        </w:rPr>
        <w:t>את</w:t>
      </w:r>
      <w:r w:rsidRPr="000362F2">
        <w:rPr>
          <w:rFonts w:cs="David"/>
          <w:sz w:val="28"/>
          <w:szCs w:val="28"/>
          <w:rtl/>
        </w:rPr>
        <w:t xml:space="preserve"> </w:t>
      </w:r>
      <w:r w:rsidRPr="000362F2">
        <w:rPr>
          <w:rFonts w:cs="David" w:hint="eastAsia"/>
          <w:sz w:val="28"/>
          <w:szCs w:val="28"/>
          <w:rtl/>
        </w:rPr>
        <w:t>כל</w:t>
      </w:r>
      <w:r w:rsidRPr="000362F2">
        <w:rPr>
          <w:rFonts w:cs="David"/>
          <w:sz w:val="28"/>
          <w:szCs w:val="28"/>
          <w:rtl/>
        </w:rPr>
        <w:t xml:space="preserve"> </w:t>
      </w:r>
      <w:r w:rsidRPr="000362F2">
        <w:rPr>
          <w:rFonts w:cs="David" w:hint="eastAsia"/>
          <w:sz w:val="28"/>
          <w:szCs w:val="28"/>
          <w:rtl/>
        </w:rPr>
        <w:t>הסעיף</w:t>
      </w:r>
      <w:r w:rsidRPr="000362F2">
        <w:rPr>
          <w:rFonts w:cs="David"/>
          <w:sz w:val="28"/>
          <w:szCs w:val="28"/>
          <w:rtl/>
        </w:rPr>
        <w:t xml:space="preserve"> </w:t>
      </w:r>
      <w:r w:rsidRPr="000362F2">
        <w:rPr>
          <w:rFonts w:cs="David" w:hint="eastAsia"/>
          <w:sz w:val="28"/>
          <w:szCs w:val="28"/>
          <w:rtl/>
        </w:rPr>
        <w:t>להוראות</w:t>
      </w:r>
      <w:r w:rsidRPr="000362F2">
        <w:rPr>
          <w:rFonts w:cs="David"/>
          <w:sz w:val="28"/>
          <w:szCs w:val="28"/>
          <w:rtl/>
        </w:rPr>
        <w:t xml:space="preserve"> </w:t>
      </w:r>
      <w:r w:rsidRPr="000362F2">
        <w:rPr>
          <w:rFonts w:cs="David" w:hint="eastAsia"/>
          <w:sz w:val="28"/>
          <w:szCs w:val="28"/>
          <w:rtl/>
        </w:rPr>
        <w:t>סעיף</w:t>
      </w:r>
      <w:r w:rsidRPr="000362F2">
        <w:rPr>
          <w:rFonts w:cs="David"/>
          <w:sz w:val="28"/>
          <w:szCs w:val="28"/>
          <w:rtl/>
        </w:rPr>
        <w:t xml:space="preserve"> 23 </w:t>
      </w:r>
      <w:r w:rsidRPr="000362F2">
        <w:rPr>
          <w:rFonts w:cs="David" w:hint="eastAsia"/>
          <w:sz w:val="28"/>
          <w:szCs w:val="28"/>
          <w:rtl/>
        </w:rPr>
        <w:t>להסכם</w:t>
      </w:r>
      <w:r w:rsidRPr="000362F2">
        <w:rPr>
          <w:rFonts w:cs="David"/>
          <w:sz w:val="28"/>
          <w:szCs w:val="28"/>
          <w:rtl/>
        </w:rPr>
        <w:t xml:space="preserve"> (</w:t>
      </w:r>
      <w:r w:rsidRPr="000362F2">
        <w:rPr>
          <w:rFonts w:cs="David" w:hint="eastAsia"/>
          <w:sz w:val="28"/>
          <w:szCs w:val="28"/>
          <w:rtl/>
        </w:rPr>
        <w:t>לאחר</w:t>
      </w:r>
      <w:r w:rsidRPr="000362F2">
        <w:rPr>
          <w:rFonts w:cs="David"/>
          <w:sz w:val="28"/>
          <w:szCs w:val="28"/>
          <w:rtl/>
        </w:rPr>
        <w:t xml:space="preserve"> </w:t>
      </w:r>
      <w:r w:rsidRPr="000362F2">
        <w:rPr>
          <w:rFonts w:cs="David" w:hint="eastAsia"/>
          <w:sz w:val="28"/>
          <w:szCs w:val="28"/>
          <w:rtl/>
        </w:rPr>
        <w:t>קבלת</w:t>
      </w:r>
      <w:r w:rsidRPr="000362F2">
        <w:rPr>
          <w:rFonts w:cs="David"/>
          <w:sz w:val="28"/>
          <w:szCs w:val="28"/>
          <w:rtl/>
        </w:rPr>
        <w:t xml:space="preserve"> </w:t>
      </w:r>
      <w:r w:rsidRPr="000362F2">
        <w:rPr>
          <w:rFonts w:cs="David" w:hint="eastAsia"/>
          <w:sz w:val="28"/>
          <w:szCs w:val="28"/>
          <w:rtl/>
        </w:rPr>
        <w:t>הערותינו</w:t>
      </w:r>
      <w:r w:rsidRPr="000362F2">
        <w:rPr>
          <w:rFonts w:cs="David"/>
          <w:sz w:val="28"/>
          <w:szCs w:val="28"/>
          <w:rtl/>
        </w:rPr>
        <w:t xml:space="preserve"> </w:t>
      </w:r>
      <w:r w:rsidRPr="000362F2">
        <w:rPr>
          <w:rFonts w:cs="David" w:hint="eastAsia"/>
          <w:sz w:val="28"/>
          <w:szCs w:val="28"/>
          <w:rtl/>
        </w:rPr>
        <w:t>כמפורט</w:t>
      </w:r>
      <w:r w:rsidRPr="000362F2">
        <w:rPr>
          <w:rFonts w:cs="David"/>
          <w:sz w:val="28"/>
          <w:szCs w:val="28"/>
          <w:rtl/>
        </w:rPr>
        <w:t xml:space="preserve"> </w:t>
      </w:r>
      <w:r w:rsidRPr="000362F2">
        <w:rPr>
          <w:rFonts w:cs="David" w:hint="eastAsia"/>
          <w:sz w:val="28"/>
          <w:szCs w:val="28"/>
          <w:rtl/>
        </w:rPr>
        <w:t>לעיל</w:t>
      </w:r>
      <w:r w:rsidRPr="000362F2">
        <w:rPr>
          <w:rFonts w:cs="David"/>
          <w:sz w:val="28"/>
          <w:szCs w:val="28"/>
          <w:rtl/>
        </w:rPr>
        <w:t>).</w:t>
      </w:r>
    </w:p>
    <w:p w14:paraId="2908529E" w14:textId="77777777" w:rsidR="00274117" w:rsidRPr="000362F2" w:rsidRDefault="00274117" w:rsidP="00142129">
      <w:pPr>
        <w:spacing w:after="0" w:line="240" w:lineRule="auto"/>
        <w:rPr>
          <w:rFonts w:cs="David"/>
          <w:sz w:val="28"/>
          <w:szCs w:val="28"/>
          <w:rtl/>
        </w:rPr>
      </w:pPr>
    </w:p>
    <w:p w14:paraId="3F56354A" w14:textId="77777777" w:rsidR="00E03ACD" w:rsidRPr="00934C3E" w:rsidRDefault="00E03ACD"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9473311" w14:textId="77777777" w:rsidR="00DD4702" w:rsidRPr="002F33C9" w:rsidRDefault="00DD4702"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לא יחול שינוי בסעיף זה. המשרד יפעל בהתאם להוראות כל דין ובכפוף לכללי </w:t>
      </w:r>
      <w:proofErr w:type="spellStart"/>
      <w:r w:rsidRPr="002F33C9">
        <w:rPr>
          <w:rFonts w:ascii="Times New Roman" w:hAnsi="Times New Roman" w:cs="David" w:hint="cs"/>
          <w:spacing w:val="6"/>
          <w:sz w:val="28"/>
          <w:szCs w:val="28"/>
          <w:rtl/>
        </w:rPr>
        <w:t>מינהל</w:t>
      </w:r>
      <w:proofErr w:type="spellEnd"/>
      <w:r w:rsidRPr="002F33C9">
        <w:rPr>
          <w:rFonts w:ascii="Times New Roman" w:hAnsi="Times New Roman" w:cs="David" w:hint="cs"/>
          <w:spacing w:val="6"/>
          <w:sz w:val="28"/>
          <w:szCs w:val="28"/>
          <w:rtl/>
        </w:rPr>
        <w:t xml:space="preserve"> תקין.</w:t>
      </w:r>
    </w:p>
    <w:p w14:paraId="6B7F158C" w14:textId="77777777" w:rsidR="00274117" w:rsidRPr="000362F2" w:rsidRDefault="00274117" w:rsidP="00142129">
      <w:pPr>
        <w:spacing w:after="0" w:line="240" w:lineRule="auto"/>
        <w:rPr>
          <w:rFonts w:cs="David"/>
          <w:sz w:val="28"/>
          <w:szCs w:val="28"/>
          <w:rtl/>
        </w:rPr>
      </w:pPr>
    </w:p>
    <w:p w14:paraId="056A9E2A" w14:textId="77777777" w:rsidR="003253AF" w:rsidRPr="00934C3E" w:rsidRDefault="00BA66F8"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31</w:t>
      </w:r>
    </w:p>
    <w:p w14:paraId="66425FF0" w14:textId="77777777" w:rsidR="00BA66F8" w:rsidRPr="00CC704D" w:rsidRDefault="00BA66F8"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4.3</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6</w:t>
      </w:r>
    </w:p>
    <w:p w14:paraId="1B675A40" w14:textId="77777777" w:rsidR="00BA66F8" w:rsidRPr="000362F2" w:rsidRDefault="00BA66F8"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האם התקציב האמור כולל מע"מ?</w:t>
      </w:r>
    </w:p>
    <w:p w14:paraId="66FDF77B" w14:textId="77777777" w:rsidR="00BA66F8" w:rsidRDefault="00BA66F8"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lastRenderedPageBreak/>
        <w:t xml:space="preserve">האם התקציב כולל את פעולות </w:t>
      </w:r>
      <w:proofErr w:type="spellStart"/>
      <w:r w:rsidRPr="000362F2">
        <w:rPr>
          <w:rFonts w:ascii="David" w:eastAsia="Calibri" w:hAnsi="David" w:cs="David" w:hint="cs"/>
          <w:sz w:val="28"/>
          <w:szCs w:val="28"/>
          <w:rtl/>
        </w:rPr>
        <w:t>המינהלת</w:t>
      </w:r>
      <w:proofErr w:type="spellEnd"/>
      <w:r w:rsidRPr="000362F2">
        <w:rPr>
          <w:rFonts w:ascii="David" w:eastAsia="Calibri" w:hAnsi="David" w:cs="David" w:hint="cs"/>
          <w:sz w:val="28"/>
          <w:szCs w:val="28"/>
          <w:rtl/>
        </w:rPr>
        <w:t xml:space="preserve"> [המכון] או רק את השירותים למפעלים?</w:t>
      </w:r>
    </w:p>
    <w:p w14:paraId="380C064C" w14:textId="77777777" w:rsidR="00274117" w:rsidRPr="000362F2" w:rsidRDefault="00274117" w:rsidP="00274117">
      <w:pPr>
        <w:spacing w:after="0" w:line="240" w:lineRule="auto"/>
        <w:ind w:left="360"/>
        <w:contextualSpacing/>
        <w:rPr>
          <w:rFonts w:ascii="David" w:eastAsia="Calibri" w:hAnsi="David" w:cs="David"/>
          <w:sz w:val="28"/>
          <w:szCs w:val="28"/>
        </w:rPr>
      </w:pPr>
    </w:p>
    <w:p w14:paraId="405A5891" w14:textId="77777777" w:rsidR="00BA66F8" w:rsidRPr="00934C3E" w:rsidRDefault="00BA66F8"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5048D0A" w14:textId="75F69A27" w:rsidR="00D47503" w:rsidRPr="002F33C9" w:rsidRDefault="00D90D25"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התקציב האמור הוא סך כל התקציב הממשלתי</w:t>
      </w:r>
      <w:r w:rsidR="00D47503" w:rsidRPr="002F33C9">
        <w:rPr>
          <w:rFonts w:ascii="Times New Roman" w:hAnsi="Times New Roman" w:cs="David" w:hint="cs"/>
          <w:spacing w:val="6"/>
          <w:sz w:val="28"/>
          <w:szCs w:val="28"/>
          <w:rtl/>
        </w:rPr>
        <w:t xml:space="preserve"> אשר מוקצה להקמת והפעלת המכון לייצור מתקדם, ל-4 שנות פעילות</w:t>
      </w:r>
      <w:r w:rsidR="008A0306" w:rsidRPr="002F33C9">
        <w:rPr>
          <w:rFonts w:ascii="Times New Roman" w:hAnsi="Times New Roman" w:cs="David" w:hint="cs"/>
          <w:spacing w:val="6"/>
          <w:sz w:val="28"/>
          <w:szCs w:val="28"/>
          <w:rtl/>
        </w:rPr>
        <w:t>, והוא כולל מע"מ</w:t>
      </w:r>
      <w:r w:rsidR="00D47503" w:rsidRPr="002F33C9">
        <w:rPr>
          <w:rFonts w:ascii="Times New Roman" w:hAnsi="Times New Roman" w:cs="David" w:hint="cs"/>
          <w:spacing w:val="6"/>
          <w:sz w:val="28"/>
          <w:szCs w:val="28"/>
          <w:rtl/>
        </w:rPr>
        <w:t>. לתקציב הנ"ל יתווספו הכנסות המכון מדמי ההשתתפות העצמית של המפעלים עבור שירותי האבחון ושירותי הסיוע. הסכום הנ"ל (התקציב הממשלתי, יחד עם הכנסות המכון) מכסה את כלל פעילות המכון עבור 4 שנות פעילות.</w:t>
      </w:r>
    </w:p>
    <w:p w14:paraId="708D39BF" w14:textId="77777777" w:rsidR="00274117" w:rsidRDefault="00274117" w:rsidP="00142129">
      <w:pPr>
        <w:spacing w:after="0" w:line="240" w:lineRule="auto"/>
        <w:contextualSpacing/>
        <w:rPr>
          <w:rFonts w:ascii="David" w:eastAsia="Calibri" w:hAnsi="David" w:cs="David"/>
          <w:sz w:val="28"/>
          <w:szCs w:val="28"/>
          <w:rtl/>
        </w:rPr>
      </w:pPr>
    </w:p>
    <w:p w14:paraId="74ED4B98" w14:textId="77777777" w:rsidR="00BA66F8" w:rsidRPr="00934C3E" w:rsidRDefault="00BA66F8"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32</w:t>
      </w:r>
    </w:p>
    <w:p w14:paraId="4E7A061F" w14:textId="77777777" w:rsidR="00BA66F8" w:rsidRPr="00CC704D" w:rsidRDefault="00BA66F8"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5.4</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7</w:t>
      </w:r>
    </w:p>
    <w:p w14:paraId="3A49AF80" w14:textId="77777777" w:rsidR="00BA66F8" w:rsidRPr="000362F2" w:rsidRDefault="00BA66F8" w:rsidP="00D2736F">
      <w:pPr>
        <w:numPr>
          <w:ilvl w:val="0"/>
          <w:numId w:val="1"/>
        </w:numPr>
        <w:spacing w:after="0" w:line="240" w:lineRule="auto"/>
        <w:ind w:left="357" w:hanging="357"/>
        <w:contextualSpacing/>
        <w:rPr>
          <w:rFonts w:ascii="David" w:eastAsia="Calibri" w:hAnsi="David" w:cs="David"/>
          <w:sz w:val="28"/>
          <w:szCs w:val="28"/>
        </w:rPr>
      </w:pPr>
      <w:r w:rsidRPr="000362F2">
        <w:rPr>
          <w:rFonts w:ascii="David" w:eastAsia="Calibri" w:hAnsi="David" w:cs="David" w:hint="cs"/>
          <w:sz w:val="28"/>
          <w:szCs w:val="28"/>
          <w:rtl/>
        </w:rPr>
        <w:t xml:space="preserve">מבוקש לכתוב "90" במקום "30" וזאת בהתאם למקובל בהסכמי שכירות מבנים. </w:t>
      </w:r>
    </w:p>
    <w:p w14:paraId="37DE8BFB" w14:textId="77777777" w:rsidR="00BA66F8" w:rsidRPr="000362F2" w:rsidRDefault="00BA66F8" w:rsidP="00D2736F">
      <w:pPr>
        <w:numPr>
          <w:ilvl w:val="0"/>
          <w:numId w:val="1"/>
        </w:numPr>
        <w:spacing w:after="0" w:line="240" w:lineRule="auto"/>
        <w:ind w:left="357" w:hanging="357"/>
        <w:contextualSpacing/>
        <w:rPr>
          <w:rFonts w:ascii="David" w:eastAsia="Calibri" w:hAnsi="David" w:cs="David"/>
          <w:sz w:val="28"/>
          <w:szCs w:val="28"/>
        </w:rPr>
      </w:pPr>
      <w:r w:rsidRPr="000362F2">
        <w:rPr>
          <w:rFonts w:ascii="David" w:eastAsia="Calibri" w:hAnsi="David" w:cs="David" w:hint="cs"/>
          <w:sz w:val="28"/>
          <w:szCs w:val="28"/>
          <w:rtl/>
        </w:rPr>
        <w:t>שהרי הספק מתחייב כלפי משכיר לשכור את שטח המכון.</w:t>
      </w:r>
    </w:p>
    <w:p w14:paraId="6FACE4C9" w14:textId="77777777" w:rsidR="00274117" w:rsidRDefault="00274117" w:rsidP="00142129">
      <w:pPr>
        <w:spacing w:after="0" w:line="240" w:lineRule="auto"/>
        <w:contextualSpacing/>
        <w:rPr>
          <w:rFonts w:ascii="David" w:eastAsia="Calibri" w:hAnsi="David" w:cs="David"/>
          <w:sz w:val="28"/>
          <w:szCs w:val="28"/>
          <w:rtl/>
        </w:rPr>
      </w:pPr>
    </w:p>
    <w:p w14:paraId="56D1F398" w14:textId="77777777" w:rsidR="00BA66F8" w:rsidRPr="00934C3E" w:rsidRDefault="00BA66F8"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4F7B02BB" w14:textId="77777777" w:rsidR="00BA66F8" w:rsidRPr="000362F2" w:rsidRDefault="00F56408" w:rsidP="00142129">
      <w:pPr>
        <w:spacing w:after="0" w:line="240" w:lineRule="auto"/>
        <w:contextualSpacing/>
        <w:rPr>
          <w:rFonts w:ascii="David" w:eastAsia="Calibri" w:hAnsi="David" w:cs="David"/>
          <w:sz w:val="28"/>
          <w:szCs w:val="28"/>
          <w:rtl/>
        </w:rPr>
      </w:pPr>
      <w:r>
        <w:rPr>
          <w:rFonts w:ascii="David" w:eastAsia="Calibri" w:hAnsi="David" w:cs="David" w:hint="cs"/>
          <w:sz w:val="28"/>
          <w:szCs w:val="28"/>
          <w:rtl/>
        </w:rPr>
        <w:t>לא יחול שינוי בסעיף זה.</w:t>
      </w:r>
    </w:p>
    <w:p w14:paraId="3D24AB15" w14:textId="77777777" w:rsidR="00274117" w:rsidRDefault="00274117" w:rsidP="00142129">
      <w:pPr>
        <w:spacing w:after="0" w:line="240" w:lineRule="auto"/>
        <w:contextualSpacing/>
        <w:rPr>
          <w:rFonts w:ascii="David" w:eastAsia="Calibri" w:hAnsi="David" w:cs="David"/>
          <w:sz w:val="28"/>
          <w:szCs w:val="28"/>
          <w:rtl/>
        </w:rPr>
      </w:pPr>
    </w:p>
    <w:p w14:paraId="42C414BA" w14:textId="77777777" w:rsidR="00BA66F8" w:rsidRPr="00934C3E" w:rsidRDefault="00BA66F8"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33</w:t>
      </w:r>
    </w:p>
    <w:p w14:paraId="775C0413" w14:textId="77777777" w:rsidR="00BA66F8" w:rsidRPr="00CC704D" w:rsidRDefault="00BA66F8"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7.1.1.1.2</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10</w:t>
      </w:r>
    </w:p>
    <w:p w14:paraId="20154B4F" w14:textId="77777777" w:rsidR="00BA66F8" w:rsidRPr="000362F2" w:rsidRDefault="00BA66F8" w:rsidP="00D2736F">
      <w:pPr>
        <w:numPr>
          <w:ilvl w:val="0"/>
          <w:numId w:val="1"/>
        </w:numPr>
        <w:spacing w:after="0" w:line="240" w:lineRule="auto"/>
        <w:ind w:left="357" w:hanging="357"/>
        <w:contextualSpacing/>
        <w:rPr>
          <w:rFonts w:ascii="David" w:eastAsia="Calibri" w:hAnsi="David" w:cs="David"/>
          <w:sz w:val="28"/>
          <w:szCs w:val="28"/>
        </w:rPr>
      </w:pPr>
      <w:r w:rsidRPr="000362F2">
        <w:rPr>
          <w:rFonts w:ascii="David" w:eastAsia="Calibri" w:hAnsi="David" w:cs="David" w:hint="cs"/>
          <w:sz w:val="28"/>
          <w:szCs w:val="28"/>
          <w:rtl/>
        </w:rPr>
        <w:t>באלו "תנאים המפורטים לעיל" אמור לעמוד "כל אחד" מהחברים במציע?</w:t>
      </w:r>
    </w:p>
    <w:p w14:paraId="6BF6D9A8" w14:textId="77777777" w:rsidR="00BA66F8" w:rsidRPr="000362F2" w:rsidRDefault="00BA66F8" w:rsidP="00D2736F">
      <w:pPr>
        <w:numPr>
          <w:ilvl w:val="0"/>
          <w:numId w:val="1"/>
        </w:numPr>
        <w:spacing w:after="0" w:line="240" w:lineRule="auto"/>
        <w:ind w:left="357" w:hanging="357"/>
        <w:contextualSpacing/>
        <w:rPr>
          <w:rFonts w:ascii="David" w:eastAsia="Calibri" w:hAnsi="David" w:cs="David"/>
          <w:sz w:val="28"/>
          <w:szCs w:val="28"/>
        </w:rPr>
      </w:pPr>
      <w:r w:rsidRPr="000362F2">
        <w:rPr>
          <w:rFonts w:ascii="David" w:eastAsia="Calibri" w:hAnsi="David" w:cs="David" w:hint="cs"/>
          <w:sz w:val="28"/>
          <w:szCs w:val="28"/>
          <w:rtl/>
        </w:rPr>
        <w:t>האם המדובר בתנאים המנהלתיים?</w:t>
      </w:r>
    </w:p>
    <w:p w14:paraId="7808F891" w14:textId="77777777" w:rsidR="00274117" w:rsidRDefault="00274117" w:rsidP="00142129">
      <w:pPr>
        <w:spacing w:after="0" w:line="240" w:lineRule="auto"/>
        <w:contextualSpacing/>
        <w:rPr>
          <w:rFonts w:ascii="David" w:eastAsia="Calibri" w:hAnsi="David" w:cs="David"/>
          <w:sz w:val="28"/>
          <w:szCs w:val="28"/>
          <w:rtl/>
        </w:rPr>
      </w:pPr>
    </w:p>
    <w:p w14:paraId="0B34BA4E" w14:textId="77777777" w:rsidR="00BA66F8" w:rsidRPr="00934C3E" w:rsidRDefault="00BA66F8"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12A87045" w14:textId="2474FE86" w:rsidR="00274117" w:rsidRPr="002F33C9" w:rsidRDefault="00D47503"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הכוונה היא לתנאי הסף המנהלתיים. </w:t>
      </w:r>
      <w:r w:rsidR="00904E39" w:rsidRPr="002F33C9">
        <w:rPr>
          <w:rFonts w:ascii="Times New Roman" w:hAnsi="Times New Roman" w:cs="David" w:hint="cs"/>
          <w:spacing w:val="6"/>
          <w:sz w:val="28"/>
          <w:szCs w:val="28"/>
          <w:rtl/>
        </w:rPr>
        <w:t xml:space="preserve">המשפט הראשון בסעיף 7.1.1.1.2 יתוקן, כך </w:t>
      </w:r>
      <w:r w:rsidR="00C43C47" w:rsidRPr="002F33C9">
        <w:rPr>
          <w:rFonts w:ascii="Times New Roman" w:hAnsi="Times New Roman" w:cs="David" w:hint="cs"/>
          <w:spacing w:val="6"/>
          <w:sz w:val="28"/>
          <w:szCs w:val="28"/>
          <w:rtl/>
        </w:rPr>
        <w:t xml:space="preserve">שבמקום המילה "לעיל" תירשם המילה </w:t>
      </w:r>
      <w:r w:rsidR="00904E39" w:rsidRPr="002F33C9">
        <w:rPr>
          <w:rFonts w:ascii="Times New Roman" w:hAnsi="Times New Roman" w:cs="David"/>
          <w:spacing w:val="6"/>
          <w:sz w:val="28"/>
          <w:szCs w:val="28"/>
          <w:rtl/>
        </w:rPr>
        <w:t xml:space="preserve"> </w:t>
      </w:r>
      <w:r w:rsidR="00C43C47" w:rsidRPr="002F33C9">
        <w:rPr>
          <w:rFonts w:ascii="Times New Roman" w:hAnsi="Times New Roman" w:cs="David" w:hint="cs"/>
          <w:spacing w:val="6"/>
          <w:sz w:val="28"/>
          <w:szCs w:val="28"/>
          <w:rtl/>
        </w:rPr>
        <w:t>"</w:t>
      </w:r>
      <w:r w:rsidR="00904E39" w:rsidRPr="002F33C9">
        <w:rPr>
          <w:rFonts w:ascii="Times New Roman" w:hAnsi="Times New Roman" w:cs="David"/>
          <w:spacing w:val="6"/>
          <w:sz w:val="28"/>
          <w:szCs w:val="28"/>
          <w:rtl/>
        </w:rPr>
        <w:t>ל</w:t>
      </w:r>
      <w:r w:rsidR="00904E39" w:rsidRPr="002F33C9">
        <w:rPr>
          <w:rFonts w:ascii="Times New Roman" w:hAnsi="Times New Roman" w:cs="David" w:hint="cs"/>
          <w:spacing w:val="6"/>
          <w:sz w:val="28"/>
          <w:szCs w:val="28"/>
          <w:rtl/>
        </w:rPr>
        <w:t>הלן"</w:t>
      </w:r>
      <w:r w:rsidR="00C43C47" w:rsidRPr="002F33C9">
        <w:rPr>
          <w:rFonts w:ascii="Times New Roman" w:hAnsi="Times New Roman" w:cs="David" w:hint="cs"/>
          <w:spacing w:val="6"/>
          <w:sz w:val="28"/>
          <w:szCs w:val="28"/>
          <w:rtl/>
        </w:rPr>
        <w:t>.</w:t>
      </w:r>
    </w:p>
    <w:p w14:paraId="62E7C961" w14:textId="77777777" w:rsidR="00514421" w:rsidRDefault="00514421" w:rsidP="00934C3E">
      <w:pPr>
        <w:pStyle w:val="2"/>
        <w:spacing w:before="0" w:line="240" w:lineRule="auto"/>
        <w:rPr>
          <w:rFonts w:asciiTheme="minorBidi" w:hAnsiTheme="minorBidi" w:cs="David"/>
          <w:color w:val="auto"/>
          <w:sz w:val="28"/>
          <w:szCs w:val="28"/>
          <w:u w:val="single"/>
          <w:rtl/>
        </w:rPr>
      </w:pPr>
    </w:p>
    <w:p w14:paraId="71256A0F" w14:textId="77777777" w:rsidR="00BA66F8" w:rsidRPr="00934C3E" w:rsidRDefault="00BA66F8"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34</w:t>
      </w:r>
    </w:p>
    <w:p w14:paraId="4362C579" w14:textId="77777777" w:rsidR="00BA66F8" w:rsidRPr="00CC704D" w:rsidRDefault="00BA66F8"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7.1.4.5</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12</w:t>
      </w:r>
    </w:p>
    <w:p w14:paraId="3F3E8EE5" w14:textId="77777777" w:rsidR="00BA66F8" w:rsidRPr="000362F2" w:rsidRDefault="00BA66F8"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מבוקש להבהיר כי מספיק שאחד מן החברים במציע השתתף בכנס כדי לעמוד בתנאי הסף.</w:t>
      </w:r>
    </w:p>
    <w:p w14:paraId="5DFCBC29" w14:textId="77777777" w:rsidR="00274117" w:rsidRDefault="00274117" w:rsidP="00142129">
      <w:pPr>
        <w:spacing w:after="0" w:line="240" w:lineRule="auto"/>
        <w:contextualSpacing/>
        <w:rPr>
          <w:rFonts w:ascii="David" w:eastAsia="Calibri" w:hAnsi="David" w:cs="David"/>
          <w:sz w:val="28"/>
          <w:szCs w:val="28"/>
          <w:rtl/>
        </w:rPr>
      </w:pPr>
    </w:p>
    <w:p w14:paraId="43CB49FC" w14:textId="77777777" w:rsidR="00BA66F8" w:rsidRPr="00934C3E" w:rsidRDefault="00BA66F8"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8E22143" w14:textId="77777777" w:rsidR="00BA66F8" w:rsidRPr="002F33C9" w:rsidRDefault="00B90E40"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ראו הודעת וועדת המכרזים מתאריך 23.7.2018, אשר מופיעה באתר </w:t>
      </w:r>
      <w:proofErr w:type="spellStart"/>
      <w:r w:rsidR="00150ABC" w:rsidRPr="002F33C9">
        <w:rPr>
          <w:rFonts w:ascii="Times New Roman" w:hAnsi="Times New Roman" w:cs="David" w:hint="cs"/>
          <w:spacing w:val="6"/>
          <w:sz w:val="28"/>
          <w:szCs w:val="28"/>
          <w:rtl/>
        </w:rPr>
        <w:t>מינהל</w:t>
      </w:r>
      <w:proofErr w:type="spellEnd"/>
      <w:r w:rsidR="00150ABC" w:rsidRPr="002F33C9">
        <w:rPr>
          <w:rFonts w:ascii="Times New Roman" w:hAnsi="Times New Roman" w:cs="David" w:hint="cs"/>
          <w:spacing w:val="6"/>
          <w:sz w:val="28"/>
          <w:szCs w:val="28"/>
          <w:rtl/>
        </w:rPr>
        <w:t xml:space="preserve"> הרכש</w:t>
      </w:r>
      <w:r w:rsidRPr="002F33C9">
        <w:rPr>
          <w:rFonts w:ascii="Times New Roman" w:hAnsi="Times New Roman" w:cs="David" w:hint="cs"/>
          <w:spacing w:val="6"/>
          <w:sz w:val="28"/>
          <w:szCs w:val="28"/>
          <w:rtl/>
        </w:rPr>
        <w:t>, לעניין זה.</w:t>
      </w:r>
    </w:p>
    <w:p w14:paraId="4622E394" w14:textId="77777777" w:rsidR="00274117" w:rsidRDefault="00274117" w:rsidP="00142129">
      <w:pPr>
        <w:spacing w:after="0" w:line="240" w:lineRule="auto"/>
        <w:contextualSpacing/>
        <w:rPr>
          <w:rFonts w:ascii="David" w:eastAsia="Calibri" w:hAnsi="David" w:cs="David"/>
          <w:sz w:val="28"/>
          <w:szCs w:val="28"/>
          <w:rtl/>
        </w:rPr>
      </w:pPr>
    </w:p>
    <w:p w14:paraId="43816F3F" w14:textId="77777777" w:rsidR="00BA66F8" w:rsidRPr="00934C3E" w:rsidRDefault="00BA66F8"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35</w:t>
      </w:r>
    </w:p>
    <w:p w14:paraId="57958C7E" w14:textId="77777777" w:rsidR="0033672B" w:rsidRPr="00CC704D" w:rsidRDefault="0033672B"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7.3.2.2.1</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13</w:t>
      </w:r>
    </w:p>
    <w:p w14:paraId="1F3B97FD" w14:textId="77777777" w:rsidR="0033672B" w:rsidRPr="000362F2" w:rsidRDefault="0033672B"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ההגבלה בדבר אופן ההתקשרות בין הספק ליועצים חיצוניים עומדת בסתירה להוראות חוק יסוד: חופש העיסוק. </w:t>
      </w:r>
    </w:p>
    <w:p w14:paraId="4C42930F" w14:textId="77777777" w:rsidR="0033672B" w:rsidRPr="000362F2" w:rsidRDefault="0033672B"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lastRenderedPageBreak/>
        <w:t>מבוקש למחוק את הסעיף.</w:t>
      </w:r>
    </w:p>
    <w:p w14:paraId="31109199" w14:textId="77777777" w:rsidR="00274117" w:rsidRDefault="00274117" w:rsidP="00142129">
      <w:pPr>
        <w:spacing w:after="0" w:line="240" w:lineRule="auto"/>
        <w:contextualSpacing/>
        <w:rPr>
          <w:rFonts w:ascii="David" w:eastAsia="Calibri" w:hAnsi="David" w:cs="David"/>
          <w:sz w:val="28"/>
          <w:szCs w:val="28"/>
          <w:rtl/>
        </w:rPr>
      </w:pPr>
    </w:p>
    <w:p w14:paraId="63AE6AAE" w14:textId="77777777" w:rsidR="0033672B" w:rsidRPr="00934C3E" w:rsidRDefault="0033672B"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53F75B8" w14:textId="77777777" w:rsidR="00274117" w:rsidRDefault="00F56408" w:rsidP="00F56408">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לא יחול שינוי בסעיף זה, שנועד להבטיח העדר ניגוד עניינים ומשוא פנים בקרב המבצעים . </w:t>
      </w:r>
    </w:p>
    <w:p w14:paraId="5E93EBE2" w14:textId="77777777" w:rsidR="00150ABC" w:rsidRDefault="00150ABC" w:rsidP="00934C3E">
      <w:pPr>
        <w:pStyle w:val="2"/>
        <w:spacing w:before="0" w:line="240" w:lineRule="auto"/>
        <w:rPr>
          <w:rFonts w:asciiTheme="minorBidi" w:hAnsiTheme="minorBidi" w:cs="David"/>
          <w:color w:val="auto"/>
          <w:sz w:val="28"/>
          <w:szCs w:val="28"/>
          <w:u w:val="single"/>
          <w:rtl/>
        </w:rPr>
      </w:pPr>
    </w:p>
    <w:p w14:paraId="6BCD2759" w14:textId="77777777" w:rsidR="0033672B" w:rsidRPr="00934C3E" w:rsidRDefault="0033672B"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36</w:t>
      </w:r>
    </w:p>
    <w:p w14:paraId="386B70E7" w14:textId="77777777" w:rsidR="0033672B" w:rsidRPr="00CC704D" w:rsidRDefault="0033672B"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 xml:space="preserve">8.1.1.5 </w:t>
      </w:r>
      <w:r w:rsidRPr="00CC704D">
        <w:rPr>
          <w:rFonts w:ascii="Arial" w:eastAsia="Calibri" w:hAnsi="Arial" w:cs="David" w:hint="eastAsia"/>
          <w:sz w:val="28"/>
          <w:szCs w:val="28"/>
          <w:u w:val="single"/>
          <w:rtl/>
        </w:rPr>
        <w:t>ב</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17</w:t>
      </w:r>
    </w:p>
    <w:p w14:paraId="0CD7133B" w14:textId="77777777" w:rsidR="0033672B" w:rsidRPr="000362F2" w:rsidRDefault="0033672B" w:rsidP="00142129">
      <w:pPr>
        <w:spacing w:after="0" w:line="240" w:lineRule="auto"/>
        <w:contextualSpacing/>
        <w:rPr>
          <w:rFonts w:ascii="David" w:eastAsia="Calibri" w:hAnsi="David" w:cs="David"/>
          <w:sz w:val="28"/>
          <w:szCs w:val="28"/>
          <w:rtl/>
        </w:rPr>
      </w:pPr>
      <w:r w:rsidRPr="000362F2">
        <w:rPr>
          <w:rFonts w:ascii="David" w:eastAsia="Calibri" w:hAnsi="David" w:cs="David" w:hint="eastAsia"/>
          <w:sz w:val="28"/>
          <w:szCs w:val="28"/>
          <w:rtl/>
        </w:rPr>
        <w:t>מבוקש</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למחוק</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את</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הסעיף</w:t>
      </w:r>
      <w:r w:rsidRPr="000362F2">
        <w:rPr>
          <w:rFonts w:ascii="David" w:eastAsia="Calibri" w:hAnsi="David" w:cs="David"/>
          <w:sz w:val="28"/>
          <w:szCs w:val="28"/>
          <w:rtl/>
        </w:rPr>
        <w:t>.</w:t>
      </w:r>
    </w:p>
    <w:p w14:paraId="32097296" w14:textId="77777777" w:rsidR="00274117" w:rsidRDefault="00274117" w:rsidP="00142129">
      <w:pPr>
        <w:spacing w:after="0" w:line="240" w:lineRule="auto"/>
        <w:contextualSpacing/>
        <w:rPr>
          <w:rFonts w:ascii="David" w:eastAsia="Calibri" w:hAnsi="David" w:cs="David"/>
          <w:sz w:val="28"/>
          <w:szCs w:val="28"/>
          <w:rtl/>
        </w:rPr>
      </w:pPr>
    </w:p>
    <w:p w14:paraId="2F7DA827" w14:textId="77777777" w:rsidR="0033672B" w:rsidRPr="00934C3E" w:rsidRDefault="0033672B"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02A8BAD6" w14:textId="77777777" w:rsidR="0033672B" w:rsidRPr="002F33C9" w:rsidRDefault="00B90E40"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הבקשה נדחית</w:t>
      </w:r>
    </w:p>
    <w:p w14:paraId="1E144EFA" w14:textId="77777777" w:rsidR="00274117" w:rsidRDefault="00274117" w:rsidP="00142129">
      <w:pPr>
        <w:spacing w:after="0" w:line="240" w:lineRule="auto"/>
        <w:contextualSpacing/>
        <w:rPr>
          <w:rFonts w:ascii="David" w:eastAsia="Calibri" w:hAnsi="David" w:cs="David"/>
          <w:sz w:val="28"/>
          <w:szCs w:val="28"/>
          <w:rtl/>
        </w:rPr>
      </w:pPr>
    </w:p>
    <w:p w14:paraId="0C269F3F" w14:textId="77777777" w:rsidR="0033672B" w:rsidRPr="00934C3E" w:rsidRDefault="0033672B"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37</w:t>
      </w:r>
    </w:p>
    <w:p w14:paraId="40B7F6DF" w14:textId="77777777" w:rsidR="0033672B" w:rsidRPr="00CC704D" w:rsidRDefault="0033672B"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11.3.2</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28</w:t>
      </w:r>
    </w:p>
    <w:p w14:paraId="6C86B1AF" w14:textId="77777777" w:rsidR="0033672B" w:rsidRPr="000362F2" w:rsidRDefault="005910BF" w:rsidP="00142129">
      <w:pPr>
        <w:spacing w:after="0" w:line="240" w:lineRule="auto"/>
        <w:contextualSpacing/>
        <w:rPr>
          <w:rFonts w:ascii="David" w:eastAsia="Calibri" w:hAnsi="David" w:cs="David"/>
          <w:sz w:val="28"/>
          <w:szCs w:val="28"/>
          <w:rtl/>
        </w:rPr>
      </w:pPr>
      <w:r w:rsidRPr="000362F2">
        <w:rPr>
          <w:rFonts w:ascii="David" w:eastAsia="Calibri" w:hAnsi="David" w:cs="David" w:hint="eastAsia"/>
          <w:sz w:val="28"/>
          <w:szCs w:val="28"/>
          <w:rtl/>
        </w:rPr>
        <w:t>האם</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הכוונה</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היא</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ל</w:t>
      </w:r>
      <w:r w:rsidRPr="000362F2">
        <w:rPr>
          <w:rFonts w:ascii="David" w:eastAsia="Calibri" w:hAnsi="David" w:cs="David"/>
          <w:sz w:val="28"/>
          <w:szCs w:val="28"/>
          <w:rtl/>
        </w:rPr>
        <w:t xml:space="preserve">-25% </w:t>
      </w:r>
      <w:r w:rsidRPr="000362F2">
        <w:rPr>
          <w:rFonts w:ascii="David" w:eastAsia="Calibri" w:hAnsi="David" w:cs="David" w:hint="eastAsia"/>
          <w:sz w:val="28"/>
          <w:szCs w:val="28"/>
          <w:rtl/>
        </w:rPr>
        <w:t>מן</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התשלום</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שבוצע</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בפועל</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בשנת</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הכספים</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הקודמת</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ברכיב</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תשלום</w:t>
      </w:r>
      <w:r w:rsidRPr="000362F2">
        <w:rPr>
          <w:rFonts w:ascii="David" w:eastAsia="Calibri" w:hAnsi="David" w:cs="David"/>
          <w:sz w:val="28"/>
          <w:szCs w:val="28"/>
          <w:rtl/>
        </w:rPr>
        <w:t xml:space="preserve"> </w:t>
      </w:r>
      <w:r w:rsidRPr="000362F2">
        <w:rPr>
          <w:rFonts w:ascii="David" w:eastAsia="Calibri" w:hAnsi="David" w:cs="David" w:hint="eastAsia"/>
          <w:sz w:val="28"/>
          <w:szCs w:val="28"/>
          <w:rtl/>
        </w:rPr>
        <w:t>משתנה</w:t>
      </w:r>
      <w:r w:rsidRPr="000362F2">
        <w:rPr>
          <w:rFonts w:ascii="David" w:eastAsia="Calibri" w:hAnsi="David" w:cs="David"/>
          <w:sz w:val="28"/>
          <w:szCs w:val="28"/>
          <w:rtl/>
        </w:rPr>
        <w:t>"?</w:t>
      </w:r>
    </w:p>
    <w:p w14:paraId="065B7D44" w14:textId="77777777" w:rsidR="00274117" w:rsidRDefault="00274117" w:rsidP="00142129">
      <w:pPr>
        <w:spacing w:after="0" w:line="240" w:lineRule="auto"/>
        <w:contextualSpacing/>
        <w:rPr>
          <w:rFonts w:ascii="David" w:eastAsia="Calibri" w:hAnsi="David" w:cs="David"/>
          <w:sz w:val="28"/>
          <w:szCs w:val="28"/>
          <w:rtl/>
        </w:rPr>
      </w:pPr>
    </w:p>
    <w:p w14:paraId="7EE14263" w14:textId="77777777" w:rsidR="005910BF" w:rsidRPr="00934C3E" w:rsidRDefault="005910BF"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2BCC202" w14:textId="77777777" w:rsidR="005910BF" w:rsidRPr="002F33C9" w:rsidRDefault="00B90E40"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הכוונה היא 25% מסך התשלום המשתנה שבוצע בפועל עבור שנת הפעילות שבגינה ניתן הבונוס.</w:t>
      </w:r>
    </w:p>
    <w:p w14:paraId="3E6B8BE3" w14:textId="77777777" w:rsidR="00B90E40" w:rsidRPr="002F33C9" w:rsidRDefault="00B90E40"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הוראות מפורטות לגבי אופן חישוב הבונוס מופיעות בסעיף 17.5.2 בהסכם השירותים</w:t>
      </w:r>
    </w:p>
    <w:p w14:paraId="3EE2500B" w14:textId="77777777" w:rsidR="00B90E40" w:rsidRPr="000362F2" w:rsidRDefault="00B90E40" w:rsidP="00142129">
      <w:pPr>
        <w:spacing w:after="0" w:line="240" w:lineRule="auto"/>
        <w:contextualSpacing/>
        <w:rPr>
          <w:rFonts w:ascii="David" w:eastAsia="Calibri" w:hAnsi="David" w:cs="David"/>
          <w:sz w:val="28"/>
          <w:szCs w:val="28"/>
          <w:rtl/>
        </w:rPr>
      </w:pPr>
    </w:p>
    <w:p w14:paraId="0B2581E7" w14:textId="77777777" w:rsidR="005910BF" w:rsidRPr="00934C3E" w:rsidRDefault="005910BF"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38</w:t>
      </w:r>
    </w:p>
    <w:p w14:paraId="31048A3C" w14:textId="77777777" w:rsidR="005910BF" w:rsidRPr="00CC704D" w:rsidRDefault="005910BF"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11.4</w:t>
      </w:r>
      <w:r w:rsidR="00F96046" w:rsidRPr="00CC704D">
        <w:rPr>
          <w:rFonts w:ascii="Arial" w:eastAsia="Calibri" w:hAnsi="Arial" w:cs="David" w:hint="cs"/>
          <w:sz w:val="28"/>
          <w:szCs w:val="28"/>
          <w:u w:val="single"/>
          <w:rtl/>
        </w:rPr>
        <w:t xml:space="preserve"> עמוד </w:t>
      </w:r>
      <w:r w:rsidR="00F96046" w:rsidRPr="00CC704D">
        <w:rPr>
          <w:rFonts w:ascii="Arial" w:eastAsia="Calibri" w:hAnsi="Arial" w:cs="David"/>
          <w:sz w:val="28"/>
          <w:szCs w:val="28"/>
          <w:u w:val="single"/>
          <w:rtl/>
        </w:rPr>
        <w:t>29</w:t>
      </w:r>
    </w:p>
    <w:p w14:paraId="7BC15BC6" w14:textId="77777777" w:rsidR="005910BF" w:rsidRPr="000362F2" w:rsidRDefault="005910BF"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מי יחשב כבעליו של הציוד הנרכש? האם הספק או המשרד? </w:t>
      </w:r>
    </w:p>
    <w:p w14:paraId="43EAA986" w14:textId="77777777" w:rsidR="005910BF" w:rsidRPr="000362F2" w:rsidRDefault="005910BF"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האם יוכל הספק להכיר בדוחות הכספיים של ה-</w:t>
      </w:r>
      <w:r w:rsidRPr="000362F2">
        <w:rPr>
          <w:rFonts w:ascii="David" w:eastAsia="Calibri" w:hAnsi="David" w:cs="David" w:hint="cs"/>
          <w:sz w:val="28"/>
          <w:szCs w:val="28"/>
        </w:rPr>
        <w:t>SPC</w:t>
      </w:r>
      <w:r w:rsidRPr="000362F2">
        <w:rPr>
          <w:rFonts w:ascii="David" w:eastAsia="Calibri" w:hAnsi="David" w:cs="David" w:hint="cs"/>
          <w:sz w:val="28"/>
          <w:szCs w:val="28"/>
          <w:rtl/>
        </w:rPr>
        <w:t xml:space="preserve"> בפחת בגין ציוד זה?</w:t>
      </w:r>
    </w:p>
    <w:p w14:paraId="1C76576B" w14:textId="77777777" w:rsidR="00274117" w:rsidRDefault="00274117" w:rsidP="00142129">
      <w:pPr>
        <w:spacing w:after="0" w:line="240" w:lineRule="auto"/>
        <w:contextualSpacing/>
        <w:rPr>
          <w:rFonts w:ascii="David" w:eastAsia="Calibri" w:hAnsi="David" w:cs="David"/>
          <w:sz w:val="28"/>
          <w:szCs w:val="28"/>
          <w:rtl/>
        </w:rPr>
      </w:pPr>
    </w:p>
    <w:p w14:paraId="03046044" w14:textId="77777777" w:rsidR="005910BF" w:rsidRPr="00934C3E" w:rsidRDefault="005910BF"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59EDD39D" w14:textId="2087DEDB" w:rsidR="005910BF" w:rsidRDefault="00B90E40" w:rsidP="00BF7EA4">
      <w:pPr>
        <w:pStyle w:val="ab"/>
        <w:numPr>
          <w:ilvl w:val="0"/>
          <w:numId w:val="1"/>
        </w:numPr>
        <w:spacing w:after="0" w:line="240" w:lineRule="auto"/>
        <w:rPr>
          <w:rFonts w:ascii="David" w:eastAsia="Calibri" w:hAnsi="David" w:cs="David"/>
          <w:sz w:val="28"/>
          <w:szCs w:val="28"/>
        </w:rPr>
      </w:pPr>
      <w:r w:rsidRPr="00BF7EA4">
        <w:rPr>
          <w:rFonts w:ascii="David" w:eastAsia="Calibri" w:hAnsi="David" w:cs="David" w:hint="cs"/>
          <w:sz w:val="28"/>
          <w:szCs w:val="28"/>
          <w:rtl/>
        </w:rPr>
        <w:t xml:space="preserve">הבעלות על </w:t>
      </w:r>
      <w:r w:rsidR="008A0306">
        <w:rPr>
          <w:rFonts w:ascii="David" w:eastAsia="Calibri" w:hAnsi="David" w:cs="David" w:hint="cs"/>
          <w:sz w:val="28"/>
          <w:szCs w:val="28"/>
          <w:rtl/>
        </w:rPr>
        <w:t xml:space="preserve">הציוד, ובכלל זה על </w:t>
      </w:r>
      <w:r w:rsidRPr="00BF7EA4">
        <w:rPr>
          <w:rFonts w:ascii="David" w:eastAsia="Calibri" w:hAnsi="David" w:cs="David" w:hint="cs"/>
          <w:sz w:val="28"/>
          <w:szCs w:val="28"/>
          <w:rtl/>
        </w:rPr>
        <w:t>התשתית הטכנולוגית הינה של המשרד.</w:t>
      </w:r>
    </w:p>
    <w:p w14:paraId="13DC0FBF" w14:textId="38839020" w:rsidR="00BF7EA4" w:rsidRPr="00BF7EA4" w:rsidRDefault="008A0306" w:rsidP="00BF7EA4">
      <w:pPr>
        <w:pStyle w:val="ab"/>
        <w:numPr>
          <w:ilvl w:val="0"/>
          <w:numId w:val="1"/>
        </w:numPr>
        <w:spacing w:after="0" w:line="240" w:lineRule="auto"/>
        <w:rPr>
          <w:rFonts w:ascii="David" w:eastAsia="Calibri" w:hAnsi="David" w:cs="David"/>
          <w:sz w:val="28"/>
          <w:szCs w:val="28"/>
          <w:rtl/>
        </w:rPr>
      </w:pPr>
      <w:r>
        <w:rPr>
          <w:rFonts w:ascii="David" w:eastAsia="Calibri" w:hAnsi="David" w:cs="David" w:hint="cs"/>
          <w:sz w:val="28"/>
          <w:szCs w:val="28"/>
          <w:rtl/>
        </w:rPr>
        <w:t>נותן השירותים יכול להכיר בדוחות הכספיים בפחת בגין הציוד, בכפוף לאישור רו"ח של נותן השירותים</w:t>
      </w:r>
    </w:p>
    <w:p w14:paraId="7C54D778" w14:textId="77777777" w:rsidR="00274117" w:rsidRDefault="00274117" w:rsidP="00142129">
      <w:pPr>
        <w:spacing w:after="0" w:line="240" w:lineRule="auto"/>
        <w:contextualSpacing/>
        <w:rPr>
          <w:rFonts w:ascii="David" w:eastAsia="Calibri" w:hAnsi="David" w:cs="David"/>
          <w:sz w:val="28"/>
          <w:szCs w:val="28"/>
          <w:rtl/>
        </w:rPr>
      </w:pPr>
    </w:p>
    <w:p w14:paraId="5DDB0290" w14:textId="77777777" w:rsidR="005910BF" w:rsidRPr="00934C3E" w:rsidRDefault="005910BF"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39</w:t>
      </w:r>
    </w:p>
    <w:p w14:paraId="35FE44C6" w14:textId="77777777" w:rsidR="00F96046" w:rsidRPr="00CC704D" w:rsidRDefault="00F96046"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סעיף 2.2 עמוד 43</w:t>
      </w:r>
    </w:p>
    <w:p w14:paraId="76A1406F" w14:textId="77777777" w:rsidR="00F96046" w:rsidRPr="000362F2" w:rsidRDefault="00F96046"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ובלבד ששינויים אלו אינם מכבידים על הספק יתר על המידה ואינם חורגים מן המסגרת התקציבית שנקבעה במכרז, בהצעה ובהסכם.</w:t>
      </w:r>
    </w:p>
    <w:p w14:paraId="2331E0BB" w14:textId="77777777" w:rsidR="00ED5827" w:rsidRDefault="00ED5827" w:rsidP="00142129">
      <w:pPr>
        <w:spacing w:after="0" w:line="240" w:lineRule="auto"/>
        <w:contextualSpacing/>
        <w:rPr>
          <w:rFonts w:ascii="David" w:eastAsia="Calibri" w:hAnsi="David" w:cs="David"/>
          <w:sz w:val="28"/>
          <w:szCs w:val="28"/>
          <w:rtl/>
        </w:rPr>
      </w:pPr>
    </w:p>
    <w:p w14:paraId="4B8729E5" w14:textId="77777777" w:rsidR="00F96046" w:rsidRPr="00934C3E" w:rsidRDefault="00F960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תשובה</w:t>
      </w:r>
    </w:p>
    <w:p w14:paraId="1B5F065E" w14:textId="77777777" w:rsidR="00F96046" w:rsidRPr="002F33C9" w:rsidRDefault="00F82467"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לא יחול שינוי בסעיף זה. יובהר כי כל שינוי שיחול ביחס לשירותים, יחול עליו האמור בסעיף 15 בהסכם ההתקשרות. </w:t>
      </w:r>
    </w:p>
    <w:p w14:paraId="27840543" w14:textId="77777777" w:rsidR="00ED5827" w:rsidRDefault="00ED5827" w:rsidP="00142129">
      <w:pPr>
        <w:spacing w:after="0" w:line="240" w:lineRule="auto"/>
        <w:contextualSpacing/>
        <w:rPr>
          <w:rFonts w:ascii="David" w:eastAsia="Calibri" w:hAnsi="David" w:cs="David"/>
          <w:sz w:val="28"/>
          <w:szCs w:val="28"/>
          <w:rtl/>
        </w:rPr>
      </w:pPr>
    </w:p>
    <w:p w14:paraId="0ECAAF43"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40</w:t>
      </w:r>
    </w:p>
    <w:p w14:paraId="10B2619A" w14:textId="77777777" w:rsidR="00F96046" w:rsidRPr="00CC704D" w:rsidRDefault="00F96046"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סעיף 4.1 עמוד 43</w:t>
      </w:r>
    </w:p>
    <w:p w14:paraId="265716A1"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האם ציוד זה </w:t>
      </w:r>
      <w:proofErr w:type="spellStart"/>
      <w:r w:rsidRPr="000362F2">
        <w:rPr>
          <w:rFonts w:ascii="David" w:eastAsia="Calibri" w:hAnsi="David" w:cs="David" w:hint="cs"/>
          <w:sz w:val="28"/>
          <w:szCs w:val="28"/>
          <w:rtl/>
        </w:rPr>
        <w:t>ירכש</w:t>
      </w:r>
      <w:proofErr w:type="spellEnd"/>
      <w:r w:rsidRPr="000362F2">
        <w:rPr>
          <w:rFonts w:ascii="David" w:eastAsia="Calibri" w:hAnsi="David" w:cs="David" w:hint="cs"/>
          <w:sz w:val="28"/>
          <w:szCs w:val="28"/>
          <w:rtl/>
        </w:rPr>
        <w:t xml:space="preserve"> במסגרת תקציב ההקמה [5 </w:t>
      </w:r>
      <w:proofErr w:type="spellStart"/>
      <w:r w:rsidRPr="000362F2">
        <w:rPr>
          <w:rFonts w:ascii="David" w:eastAsia="Calibri" w:hAnsi="David" w:cs="David" w:hint="cs"/>
          <w:sz w:val="28"/>
          <w:szCs w:val="28"/>
          <w:rtl/>
        </w:rPr>
        <w:t>מלש"ח</w:t>
      </w:r>
      <w:proofErr w:type="spellEnd"/>
      <w:r w:rsidRPr="000362F2">
        <w:rPr>
          <w:rFonts w:ascii="David" w:eastAsia="Calibri" w:hAnsi="David" w:cs="David" w:hint="cs"/>
          <w:sz w:val="28"/>
          <w:szCs w:val="28"/>
          <w:rtl/>
        </w:rPr>
        <w:t xml:space="preserve">]? </w:t>
      </w:r>
    </w:p>
    <w:p w14:paraId="760BF57A"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כיצד ישולם לספק בגין רכישות / תיקונים / אחזקה / שיפור בציוד שנרכש בשלב ההקמה?</w:t>
      </w:r>
    </w:p>
    <w:p w14:paraId="43D5451A" w14:textId="77777777" w:rsidR="00ED5827" w:rsidRDefault="00ED5827" w:rsidP="00142129">
      <w:pPr>
        <w:spacing w:after="0" w:line="240" w:lineRule="auto"/>
        <w:contextualSpacing/>
        <w:rPr>
          <w:rFonts w:asciiTheme="minorHAnsi" w:eastAsia="Calibri" w:hAnsiTheme="minorHAnsi" w:cs="David"/>
          <w:sz w:val="28"/>
          <w:szCs w:val="28"/>
          <w:rtl/>
        </w:rPr>
      </w:pPr>
    </w:p>
    <w:p w14:paraId="67C8D2FB" w14:textId="77777777" w:rsidR="00F96046" w:rsidRPr="00934C3E" w:rsidRDefault="00F960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1E52CD8A" w14:textId="77777777" w:rsidR="00F96046" w:rsidRPr="002F33C9" w:rsidRDefault="008515DF"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המכרז אינו מגדיר "תקציב הק</w:t>
      </w:r>
      <w:r w:rsidR="00D61D70" w:rsidRPr="002F33C9">
        <w:rPr>
          <w:rFonts w:ascii="Times New Roman" w:hAnsi="Times New Roman" w:cs="David" w:hint="cs"/>
          <w:spacing w:val="6"/>
          <w:sz w:val="28"/>
          <w:szCs w:val="28"/>
          <w:rtl/>
        </w:rPr>
        <w:t>מה". כלל רכיבי התשלום מפורטים בסעיף 11 בגוף המכרז, ובהרחבה בסעיף 17 בהסכם השירותים.</w:t>
      </w:r>
      <w:r w:rsidR="00904E39" w:rsidRPr="002F33C9">
        <w:rPr>
          <w:rFonts w:ascii="Times New Roman" w:hAnsi="Times New Roman" w:cs="David" w:hint="cs"/>
          <w:spacing w:val="6"/>
          <w:sz w:val="28"/>
          <w:szCs w:val="28"/>
          <w:rtl/>
        </w:rPr>
        <w:t xml:space="preserve"> נותן השירותים יידרש לספק את כל השירותים הנדרשים במכרז (על כל נספחיו) בתוך מסגרת התשלומים הנ"ל.</w:t>
      </w:r>
    </w:p>
    <w:p w14:paraId="69A3DF40" w14:textId="77777777" w:rsidR="00D61D70" w:rsidRPr="002F33C9" w:rsidRDefault="00D61D70"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ייתכן כי השאלה מתייחסת לסעיף "החזר הוצאות בגין הקמת התשתית הטכנולוגית" אשר יעמוד על תקציב </w:t>
      </w:r>
      <w:proofErr w:type="spellStart"/>
      <w:r w:rsidRPr="002F33C9">
        <w:rPr>
          <w:rFonts w:ascii="Times New Roman" w:hAnsi="Times New Roman" w:cs="David" w:hint="cs"/>
          <w:spacing w:val="6"/>
          <w:sz w:val="28"/>
          <w:szCs w:val="28"/>
          <w:rtl/>
        </w:rPr>
        <w:t>מירבי</w:t>
      </w:r>
      <w:proofErr w:type="spellEnd"/>
      <w:r w:rsidRPr="002F33C9">
        <w:rPr>
          <w:rFonts w:ascii="Times New Roman" w:hAnsi="Times New Roman" w:cs="David" w:hint="cs"/>
          <w:spacing w:val="6"/>
          <w:sz w:val="28"/>
          <w:szCs w:val="28"/>
          <w:rtl/>
        </w:rPr>
        <w:t xml:space="preserve"> של 5 </w:t>
      </w:r>
      <w:proofErr w:type="spellStart"/>
      <w:r w:rsidRPr="002F33C9">
        <w:rPr>
          <w:rFonts w:ascii="Times New Roman" w:hAnsi="Times New Roman" w:cs="David" w:hint="cs"/>
          <w:spacing w:val="6"/>
          <w:sz w:val="28"/>
          <w:szCs w:val="28"/>
          <w:rtl/>
        </w:rPr>
        <w:t>מלש"ח</w:t>
      </w:r>
      <w:proofErr w:type="spellEnd"/>
      <w:r w:rsidRPr="002F33C9">
        <w:rPr>
          <w:rFonts w:ascii="Times New Roman" w:hAnsi="Times New Roman" w:cs="David" w:hint="cs"/>
          <w:spacing w:val="6"/>
          <w:sz w:val="28"/>
          <w:szCs w:val="28"/>
          <w:rtl/>
        </w:rPr>
        <w:t>.</w:t>
      </w:r>
    </w:p>
    <w:p w14:paraId="4EB89C53" w14:textId="77777777" w:rsidR="00D61D70" w:rsidRPr="002F33C9" w:rsidRDefault="00D61D70"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לתשומת לב המציעים כי הקמת </w:t>
      </w:r>
      <w:r w:rsidR="007C603F" w:rsidRPr="002F33C9">
        <w:rPr>
          <w:rFonts w:ascii="Times New Roman" w:hAnsi="Times New Roman" w:cs="David" w:hint="cs"/>
          <w:spacing w:val="6"/>
          <w:sz w:val="28"/>
          <w:szCs w:val="28"/>
          <w:rtl/>
        </w:rPr>
        <w:t xml:space="preserve">התשתית הטכנולוגית (כמפורט בסעיף 4 בפרק ג' בנספח השירותים) אינה חלק מהקמת </w:t>
      </w:r>
      <w:r w:rsidRPr="002F33C9">
        <w:rPr>
          <w:rFonts w:ascii="Times New Roman" w:hAnsi="Times New Roman" w:cs="David" w:hint="cs"/>
          <w:spacing w:val="6"/>
          <w:sz w:val="28"/>
          <w:szCs w:val="28"/>
          <w:rtl/>
        </w:rPr>
        <w:t>המכון כפי שמפורטת בפרק ב' בנספח השירותים (ובכלל זה רכישת הציוד הנדרש להפעלת המכו</w:t>
      </w:r>
      <w:r w:rsidR="007C603F" w:rsidRPr="002F33C9">
        <w:rPr>
          <w:rFonts w:ascii="Times New Roman" w:hAnsi="Times New Roman" w:cs="David" w:hint="cs"/>
          <w:spacing w:val="6"/>
          <w:sz w:val="28"/>
          <w:szCs w:val="28"/>
          <w:rtl/>
        </w:rPr>
        <w:t>ן, כגון ציוד משרדי, ריהוט וכו').</w:t>
      </w:r>
    </w:p>
    <w:p w14:paraId="1B520295" w14:textId="77777777" w:rsidR="007C603F" w:rsidRPr="002F33C9" w:rsidRDefault="007C603F"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עבור הקמת התשתית הטכנולוגית יינתן החזר הוצאות כאמור בסעיף 11.4 במכרז.</w:t>
      </w:r>
    </w:p>
    <w:p w14:paraId="3439CD38" w14:textId="77777777" w:rsidR="007C603F" w:rsidRPr="002F33C9" w:rsidRDefault="007C603F"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עבור הקמת המכון (ובכלל זה רכישת הציוד הנדרש בסעיף 4.1 בפרק ב' בנספח השירותים) לא תינתן תמורה ייעודית.</w:t>
      </w:r>
    </w:p>
    <w:p w14:paraId="2882B4F0" w14:textId="77777777" w:rsidR="005A67A2" w:rsidRDefault="005A67A2" w:rsidP="00934C3E">
      <w:pPr>
        <w:pStyle w:val="2"/>
        <w:spacing w:before="0" w:line="240" w:lineRule="auto"/>
        <w:rPr>
          <w:rFonts w:asciiTheme="minorBidi" w:hAnsiTheme="minorBidi" w:cs="David"/>
          <w:color w:val="auto"/>
          <w:sz w:val="28"/>
          <w:szCs w:val="28"/>
          <w:u w:val="single"/>
          <w:rtl/>
        </w:rPr>
      </w:pPr>
    </w:p>
    <w:p w14:paraId="39641BA0"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41</w:t>
      </w:r>
    </w:p>
    <w:p w14:paraId="0CA32170" w14:textId="77777777" w:rsidR="00F96046" w:rsidRPr="00CC704D" w:rsidRDefault="00F96046"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12</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46</w:t>
      </w:r>
    </w:p>
    <w:p w14:paraId="51DC3853" w14:textId="77777777" w:rsidR="005910BF" w:rsidRPr="000362F2" w:rsidRDefault="00F96046"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הואיל והספק נדרש לרכוש ציוד / מכונות אשר, חלקם לפחות, אינו מיוצר בישראל יש להתיר אישור הפעלה גם אם טרם סופק ציוד זה בשל תהליכי ייצור / הובלה / שינוע.</w:t>
      </w:r>
    </w:p>
    <w:p w14:paraId="08699735" w14:textId="77777777" w:rsidR="00ED5827" w:rsidRDefault="00ED5827" w:rsidP="00142129">
      <w:pPr>
        <w:spacing w:after="0" w:line="240" w:lineRule="auto"/>
        <w:contextualSpacing/>
        <w:rPr>
          <w:rFonts w:ascii="David" w:eastAsia="Calibri" w:hAnsi="David" w:cs="David"/>
          <w:sz w:val="28"/>
          <w:szCs w:val="28"/>
          <w:rtl/>
        </w:rPr>
      </w:pPr>
    </w:p>
    <w:p w14:paraId="55DA7191" w14:textId="77777777" w:rsidR="00F96046" w:rsidRPr="00934C3E" w:rsidRDefault="00F960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843B30C" w14:textId="77777777" w:rsidR="00F96046" w:rsidRPr="002F33C9" w:rsidRDefault="00077124"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לצורך הקמת המכון הספק אינו נדרש לרכוש מכונות אשר אינן מיוצרות בישראל.</w:t>
      </w:r>
    </w:p>
    <w:p w14:paraId="1838B85E" w14:textId="77777777" w:rsidR="00077124" w:rsidRPr="002F33C9" w:rsidRDefault="00077124"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ככל שהשאלה מתייחסת לציוד ולמכונות הנדרשים להקמת התשתית הטכנולוגית </w:t>
      </w:r>
      <w:r w:rsidRPr="002F33C9">
        <w:rPr>
          <w:rFonts w:ascii="Times New Roman" w:hAnsi="Times New Roman" w:cs="David"/>
          <w:spacing w:val="6"/>
          <w:sz w:val="28"/>
          <w:szCs w:val="28"/>
          <w:rtl/>
        </w:rPr>
        <w:t>–</w:t>
      </w:r>
      <w:r w:rsidRPr="002F33C9">
        <w:rPr>
          <w:rFonts w:ascii="Times New Roman" w:hAnsi="Times New Roman" w:cs="David" w:hint="cs"/>
          <w:spacing w:val="6"/>
          <w:sz w:val="28"/>
          <w:szCs w:val="28"/>
          <w:rtl/>
        </w:rPr>
        <w:t xml:space="preserve"> לתשומת לב המציע שלוחות הזמנים הרלוונטיים מופיעים בסעיף 4.4 בפרק ג' בנספח השירותים. בפרט, נותן השירותים נדרש להפעיל את התשתית הטכנולוגית בתום שנתיים מיום החתימה על ההסכם.</w:t>
      </w:r>
    </w:p>
    <w:p w14:paraId="53059BEE" w14:textId="77777777" w:rsidR="00904E39" w:rsidRPr="002F33C9" w:rsidRDefault="00904E39"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יובהר כי אישור ההפעלה (כפי שמוגדר בסעיף 11 בפרק ב' בנספח השירותים) אינו מותנה בהפעלת התשתית הטכנולוגית.</w:t>
      </w:r>
    </w:p>
    <w:p w14:paraId="193BD2A1" w14:textId="77777777" w:rsidR="00904E39" w:rsidRDefault="00904E39" w:rsidP="00904E39">
      <w:pPr>
        <w:spacing w:after="0" w:line="240" w:lineRule="auto"/>
        <w:contextualSpacing/>
        <w:rPr>
          <w:rFonts w:ascii="David" w:eastAsia="Calibri" w:hAnsi="David" w:cs="David"/>
          <w:sz w:val="28"/>
          <w:szCs w:val="28"/>
          <w:rtl/>
        </w:rPr>
      </w:pPr>
    </w:p>
    <w:p w14:paraId="270C23CF" w14:textId="77777777" w:rsidR="00077124" w:rsidRPr="000362F2" w:rsidRDefault="00077124" w:rsidP="00142129">
      <w:pPr>
        <w:spacing w:after="0" w:line="240" w:lineRule="auto"/>
        <w:contextualSpacing/>
        <w:rPr>
          <w:rFonts w:ascii="David" w:eastAsia="Calibri" w:hAnsi="David" w:cs="David"/>
          <w:sz w:val="28"/>
          <w:szCs w:val="28"/>
          <w:rtl/>
        </w:rPr>
      </w:pPr>
    </w:p>
    <w:p w14:paraId="17C69451"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42</w:t>
      </w:r>
    </w:p>
    <w:p w14:paraId="58A8393D" w14:textId="77777777" w:rsidR="00F96046" w:rsidRPr="00CC704D" w:rsidRDefault="00F96046"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4.4.5</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49</w:t>
      </w:r>
    </w:p>
    <w:p w14:paraId="0D9F7961" w14:textId="77777777" w:rsidR="00F96046" w:rsidRPr="000362F2" w:rsidRDefault="00F96046"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כיצד ישולם לספק בגין העמדת אנשי התפעול האמורים בסעיף?</w:t>
      </w:r>
    </w:p>
    <w:p w14:paraId="3A00316A" w14:textId="77777777" w:rsidR="00ED5827" w:rsidRDefault="00ED5827" w:rsidP="00142129">
      <w:pPr>
        <w:spacing w:after="0" w:line="240" w:lineRule="auto"/>
        <w:contextualSpacing/>
        <w:rPr>
          <w:rFonts w:ascii="David" w:eastAsia="Calibri" w:hAnsi="David" w:cs="David"/>
          <w:sz w:val="28"/>
          <w:szCs w:val="28"/>
          <w:rtl/>
        </w:rPr>
      </w:pPr>
    </w:p>
    <w:p w14:paraId="34748BAC" w14:textId="77777777" w:rsidR="00F96046" w:rsidRPr="00934C3E" w:rsidRDefault="00F960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761F08FE" w14:textId="77777777" w:rsidR="00F96046" w:rsidRPr="002F33C9" w:rsidRDefault="00077124"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לא יינתן תשלום ייעודי עבור אנשי התפעול כאמור. </w:t>
      </w:r>
      <w:r w:rsidR="0041567C" w:rsidRPr="002F33C9">
        <w:rPr>
          <w:rFonts w:ascii="Times New Roman" w:hAnsi="Times New Roman" w:cs="David" w:hint="cs"/>
          <w:spacing w:val="6"/>
          <w:sz w:val="28"/>
          <w:szCs w:val="28"/>
          <w:rtl/>
        </w:rPr>
        <w:t>כל התשלומים למפעיל מפורטים בסעיף 11 למכרז ובהרחבה בסעיף 17 להסכם השירותים. נותן השירותים יידרש לספק את כל השירותים הנדרשים במכרז (על כל נספחיו) בתוך מסגרת התשלומים הנ"ל.</w:t>
      </w:r>
    </w:p>
    <w:p w14:paraId="1FA8EB5E" w14:textId="77777777" w:rsidR="00ED5827" w:rsidRDefault="00ED5827" w:rsidP="00142129">
      <w:pPr>
        <w:spacing w:after="0" w:line="240" w:lineRule="auto"/>
        <w:contextualSpacing/>
        <w:rPr>
          <w:rFonts w:ascii="David" w:eastAsia="Calibri" w:hAnsi="David" w:cs="David"/>
          <w:sz w:val="28"/>
          <w:szCs w:val="28"/>
          <w:rtl/>
        </w:rPr>
      </w:pPr>
    </w:p>
    <w:p w14:paraId="2E5A28A0"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43</w:t>
      </w:r>
    </w:p>
    <w:p w14:paraId="39FC9280" w14:textId="77777777" w:rsidR="00F96046" w:rsidRPr="00CC704D" w:rsidRDefault="00F96046"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6.3.5</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51</w:t>
      </w:r>
    </w:p>
    <w:p w14:paraId="298D06BA"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באיזה סעיף ישולם לספק בגין עריכת הכנסים? [אין סעיף כנסים בעמוד 91]</w:t>
      </w:r>
    </w:p>
    <w:p w14:paraId="2247D953"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אנו מבינים כי 'כנס' משמעו כנס יומי ללא לינה. האם נכון?</w:t>
      </w:r>
    </w:p>
    <w:p w14:paraId="39691121" w14:textId="77777777" w:rsidR="005A67A2" w:rsidRDefault="005A67A2" w:rsidP="00934C3E">
      <w:pPr>
        <w:pStyle w:val="2"/>
        <w:spacing w:before="0" w:line="240" w:lineRule="auto"/>
        <w:rPr>
          <w:rFonts w:asciiTheme="minorBidi" w:hAnsiTheme="minorBidi" w:cs="David"/>
          <w:color w:val="auto"/>
          <w:sz w:val="28"/>
          <w:szCs w:val="28"/>
          <w:u w:val="single"/>
          <w:rtl/>
        </w:rPr>
      </w:pPr>
    </w:p>
    <w:p w14:paraId="0EC2FFE0" w14:textId="77777777" w:rsidR="00F96046" w:rsidRPr="00934C3E" w:rsidRDefault="00F960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9DEE287" w14:textId="77777777" w:rsidR="00F96046" w:rsidRPr="002F33C9" w:rsidRDefault="00904E39"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יובהר כי </w:t>
      </w:r>
      <w:r w:rsidR="00F70F43" w:rsidRPr="002F33C9">
        <w:rPr>
          <w:rFonts w:ascii="Times New Roman" w:hAnsi="Times New Roman" w:cs="David" w:hint="cs"/>
          <w:spacing w:val="6"/>
          <w:sz w:val="28"/>
          <w:szCs w:val="28"/>
          <w:rtl/>
        </w:rPr>
        <w:t xml:space="preserve">לא יינתן תשלום ייעודי עבור הכנסים. </w:t>
      </w:r>
      <w:r w:rsidR="00345832" w:rsidRPr="002F33C9">
        <w:rPr>
          <w:rFonts w:ascii="Times New Roman" w:hAnsi="Times New Roman" w:cs="David" w:hint="cs"/>
          <w:spacing w:val="6"/>
          <w:sz w:val="28"/>
          <w:szCs w:val="28"/>
          <w:rtl/>
        </w:rPr>
        <w:t>ראו גם תשובה לשאלה 42 לעיל</w:t>
      </w:r>
      <w:r w:rsidR="007C5A27" w:rsidRPr="002F33C9">
        <w:rPr>
          <w:rFonts w:ascii="Times New Roman" w:hAnsi="Times New Roman" w:cs="David" w:hint="cs"/>
          <w:spacing w:val="6"/>
          <w:sz w:val="28"/>
          <w:szCs w:val="28"/>
          <w:rtl/>
        </w:rPr>
        <w:t>.</w:t>
      </w:r>
    </w:p>
    <w:p w14:paraId="2F232ACD" w14:textId="77777777" w:rsidR="007C5A27" w:rsidRPr="002F33C9" w:rsidRDefault="007C5A27"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הטבלה המופיע בעמ' 91 משקפ</w:t>
      </w:r>
      <w:r w:rsidR="0041567C" w:rsidRPr="002F33C9">
        <w:rPr>
          <w:rFonts w:ascii="Times New Roman" w:hAnsi="Times New Roman" w:cs="David" w:hint="cs"/>
          <w:spacing w:val="6"/>
          <w:sz w:val="28"/>
          <w:szCs w:val="28"/>
          <w:rtl/>
        </w:rPr>
        <w:t>ת</w:t>
      </w:r>
      <w:r w:rsidRPr="002F33C9">
        <w:rPr>
          <w:rFonts w:ascii="Times New Roman" w:hAnsi="Times New Roman" w:cs="David" w:hint="cs"/>
          <w:spacing w:val="6"/>
          <w:sz w:val="28"/>
          <w:szCs w:val="28"/>
          <w:rtl/>
        </w:rPr>
        <w:t xml:space="preserve"> הערכת עלויות פנימית של המשרד. יובהר כי הטבלה אינה משקפת סעיפי תשלום לנותן השירותים, וכי כלל התשלומים למפעיל מפורטים בסעיף 11 למכרז ובהרחבה בסעיף 17 להסכם השירותים.</w:t>
      </w:r>
    </w:p>
    <w:p w14:paraId="732DD475" w14:textId="77777777" w:rsidR="007C5A27" w:rsidRPr="002F33C9" w:rsidRDefault="007C5A27"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הסעיף בטבלה בעמ' 91 המתייחס ל"כנסים" הינו סעיף "אירועי חשיפה"</w:t>
      </w:r>
      <w:r w:rsidR="008D5324" w:rsidRPr="002F33C9">
        <w:rPr>
          <w:rFonts w:ascii="Times New Roman" w:hAnsi="Times New Roman" w:cs="David" w:hint="cs"/>
          <w:spacing w:val="6"/>
          <w:sz w:val="28"/>
          <w:szCs w:val="28"/>
          <w:rtl/>
        </w:rPr>
        <w:t>.</w:t>
      </w:r>
    </w:p>
    <w:p w14:paraId="403C927A" w14:textId="77777777" w:rsidR="005A67A2" w:rsidRDefault="005A67A2" w:rsidP="00934C3E">
      <w:pPr>
        <w:pStyle w:val="2"/>
        <w:spacing w:before="0" w:line="240" w:lineRule="auto"/>
        <w:rPr>
          <w:rFonts w:asciiTheme="minorBidi" w:hAnsiTheme="minorBidi" w:cs="David"/>
          <w:color w:val="auto"/>
          <w:sz w:val="28"/>
          <w:szCs w:val="28"/>
          <w:u w:val="single"/>
          <w:rtl/>
        </w:rPr>
      </w:pPr>
    </w:p>
    <w:p w14:paraId="6ECC2377"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44</w:t>
      </w:r>
    </w:p>
    <w:p w14:paraId="586C82E6" w14:textId="77777777" w:rsidR="00F96046" w:rsidRPr="00CC704D" w:rsidRDefault="00F96046"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סעיף 2.2.1 עמוד 54</w:t>
      </w:r>
    </w:p>
    <w:p w14:paraId="08141827"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האם הכוונה ב"פיתוח והתאמת הטכנולוגיה" לפיתוח מערכות מידע או תוצרים טכנולוגיים? </w:t>
      </w:r>
    </w:p>
    <w:p w14:paraId="05EF4239"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מי יחשב כבעליו של ה"פיתוח הטכנולוגי" האמור לעיל </w:t>
      </w:r>
      <w:r w:rsidRPr="000362F2">
        <w:rPr>
          <w:rFonts w:ascii="David" w:eastAsia="Calibri" w:hAnsi="David" w:cs="David"/>
          <w:sz w:val="28"/>
          <w:szCs w:val="28"/>
          <w:rtl/>
        </w:rPr>
        <w:t>–</w:t>
      </w:r>
      <w:r w:rsidRPr="000362F2">
        <w:rPr>
          <w:rFonts w:ascii="David" w:eastAsia="Calibri" w:hAnsi="David" w:cs="David" w:hint="cs"/>
          <w:sz w:val="28"/>
          <w:szCs w:val="28"/>
          <w:rtl/>
        </w:rPr>
        <w:t xml:space="preserve"> הספק? המפעל? הגורם המפתח? המשרד?</w:t>
      </w:r>
    </w:p>
    <w:p w14:paraId="46CC4512" w14:textId="77777777" w:rsidR="00ED5827" w:rsidRDefault="00ED5827" w:rsidP="00142129">
      <w:pPr>
        <w:spacing w:after="0" w:line="240" w:lineRule="auto"/>
        <w:contextualSpacing/>
        <w:rPr>
          <w:rFonts w:ascii="David" w:eastAsia="Calibri" w:hAnsi="David" w:cs="David"/>
          <w:sz w:val="28"/>
          <w:szCs w:val="28"/>
          <w:rtl/>
        </w:rPr>
      </w:pPr>
    </w:p>
    <w:p w14:paraId="25829E81" w14:textId="77777777" w:rsidR="00F96046" w:rsidRPr="00934C3E" w:rsidRDefault="00F960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1F0781F9" w14:textId="77777777" w:rsidR="00F96046" w:rsidRPr="002F33C9" w:rsidRDefault="0020017D"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 xml:space="preserve">מדובר על </w:t>
      </w:r>
      <w:proofErr w:type="spellStart"/>
      <w:r w:rsidRPr="002F33C9">
        <w:rPr>
          <w:rFonts w:ascii="Times New Roman" w:hAnsi="Times New Roman" w:cs="David" w:hint="cs"/>
          <w:spacing w:val="6"/>
          <w:sz w:val="28"/>
          <w:szCs w:val="28"/>
          <w:rtl/>
        </w:rPr>
        <w:t>ספציפיקציות</w:t>
      </w:r>
      <w:proofErr w:type="spellEnd"/>
      <w:r w:rsidRPr="002F33C9">
        <w:rPr>
          <w:rFonts w:ascii="Times New Roman" w:hAnsi="Times New Roman" w:cs="David" w:hint="cs"/>
          <w:spacing w:val="6"/>
          <w:sz w:val="28"/>
          <w:szCs w:val="28"/>
          <w:rtl/>
        </w:rPr>
        <w:t xml:space="preserve"> לטכנולוגיה קיימת עבור המפעל. יובהר כי נותן השירותים לא נדרש לבצע פיתוח של מוצרים </w:t>
      </w:r>
      <w:proofErr w:type="spellStart"/>
      <w:r w:rsidRPr="002F33C9">
        <w:rPr>
          <w:rFonts w:ascii="Times New Roman" w:hAnsi="Times New Roman" w:cs="David" w:hint="cs"/>
          <w:spacing w:val="6"/>
          <w:sz w:val="28"/>
          <w:szCs w:val="28"/>
          <w:rtl/>
        </w:rPr>
        <w:t>מוצרים</w:t>
      </w:r>
      <w:proofErr w:type="spellEnd"/>
      <w:r w:rsidRPr="002F33C9">
        <w:rPr>
          <w:rFonts w:ascii="Times New Roman" w:hAnsi="Times New Roman" w:cs="David" w:hint="cs"/>
          <w:spacing w:val="6"/>
          <w:sz w:val="28"/>
          <w:szCs w:val="28"/>
          <w:rtl/>
        </w:rPr>
        <w:t xml:space="preserve"> חדשים ואינו אמור לעסוק במו"פ.</w:t>
      </w:r>
    </w:p>
    <w:p w14:paraId="7E11EF64" w14:textId="77777777" w:rsidR="0020017D" w:rsidRPr="002F33C9" w:rsidRDefault="0020017D"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בהתאם לזאת, ומכיוון שאין מדובר ב"פיתוח טכנולוגי", השאלה לגבי בעלות על הפיתוח מתייתרת.</w:t>
      </w:r>
    </w:p>
    <w:p w14:paraId="1119C98A" w14:textId="77777777" w:rsidR="00ED5827" w:rsidRDefault="00ED5827" w:rsidP="00142129">
      <w:pPr>
        <w:spacing w:after="0" w:line="240" w:lineRule="auto"/>
        <w:contextualSpacing/>
        <w:rPr>
          <w:rFonts w:ascii="David" w:eastAsia="Calibri" w:hAnsi="David" w:cs="David"/>
          <w:sz w:val="28"/>
          <w:szCs w:val="28"/>
          <w:rtl/>
        </w:rPr>
      </w:pPr>
    </w:p>
    <w:p w14:paraId="25557080"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45</w:t>
      </w:r>
    </w:p>
    <w:p w14:paraId="2955E2ED" w14:textId="77777777" w:rsidR="00F96046" w:rsidRPr="00CC704D" w:rsidRDefault="00F96046"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3.1.5.3</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56</w:t>
      </w:r>
    </w:p>
    <w:p w14:paraId="23C4E4C4"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מה פירוש המילים "במקרים אלו..."? </w:t>
      </w:r>
    </w:p>
    <w:p w14:paraId="53890313"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lastRenderedPageBreak/>
        <w:t>כיצד ישולם בגין מקרים שאינם "מקרים אלו..." אלא מקרים אחרים שאינם נופלים בגדר הסעיף?</w:t>
      </w:r>
    </w:p>
    <w:p w14:paraId="4A47E1DE" w14:textId="77777777" w:rsidR="00ED5827" w:rsidRDefault="00ED5827" w:rsidP="00142129">
      <w:pPr>
        <w:spacing w:after="0" w:line="240" w:lineRule="auto"/>
        <w:contextualSpacing/>
        <w:rPr>
          <w:rFonts w:ascii="David" w:eastAsia="Calibri" w:hAnsi="David" w:cs="David"/>
          <w:sz w:val="28"/>
          <w:szCs w:val="28"/>
          <w:rtl/>
        </w:rPr>
      </w:pPr>
    </w:p>
    <w:p w14:paraId="42B0E60D" w14:textId="77777777" w:rsidR="00F96046" w:rsidRPr="00934C3E" w:rsidRDefault="00F960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177669DA" w14:textId="77777777" w:rsidR="00ED5827" w:rsidRPr="002F33C9" w:rsidRDefault="0020017D"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הסעיף מתייחס למקרים בהם הליך האבחון מתבצע, בחלקו, ע"י נותני שירותים חיצוניים.</w:t>
      </w:r>
    </w:p>
    <w:p w14:paraId="34C77D9A" w14:textId="77777777" w:rsidR="0020017D" w:rsidRPr="002F33C9" w:rsidRDefault="0020017D"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במקרים אלו, התשלום עבור נותן השירותים החיצוניים ייעשה מתוך תקציב סל השירותים.</w:t>
      </w:r>
    </w:p>
    <w:p w14:paraId="642A59A1" w14:textId="77777777" w:rsidR="0020017D" w:rsidRPr="002F33C9" w:rsidRDefault="0020017D"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בכל מקרה (גם כאשר האבחון נעשה כולו ע"י עובדי המרכז וגם כאשר האבחון נעשה בחלקו ע"י נותן שירותים חיצוני), נותן השירותים יקבל תשלום עבור האבחון במסגרת תשלום התפעול המשתנה כמפורט בסעיף 11.1.2 במכרז.</w:t>
      </w:r>
    </w:p>
    <w:p w14:paraId="47BD69C7" w14:textId="77777777" w:rsidR="00F96046" w:rsidRPr="000362F2" w:rsidRDefault="00F96046" w:rsidP="00142129">
      <w:pPr>
        <w:spacing w:after="0" w:line="240" w:lineRule="auto"/>
        <w:contextualSpacing/>
        <w:rPr>
          <w:rFonts w:ascii="David" w:eastAsia="Calibri" w:hAnsi="David" w:cs="David"/>
          <w:sz w:val="28"/>
          <w:szCs w:val="28"/>
          <w:rtl/>
        </w:rPr>
      </w:pPr>
    </w:p>
    <w:p w14:paraId="488FCD89"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46</w:t>
      </w:r>
    </w:p>
    <w:p w14:paraId="014FFFD2" w14:textId="77777777" w:rsidR="00F96046" w:rsidRPr="00CC704D" w:rsidRDefault="00F96046"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3.1.6.3</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57</w:t>
      </w:r>
    </w:p>
    <w:p w14:paraId="61FA57BE"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כיצד </w:t>
      </w:r>
      <w:proofErr w:type="spellStart"/>
      <w:r w:rsidRPr="000362F2">
        <w:rPr>
          <w:rFonts w:ascii="David" w:eastAsia="Calibri" w:hAnsi="David" w:cs="David" w:hint="cs"/>
          <w:sz w:val="28"/>
          <w:szCs w:val="28"/>
          <w:rtl/>
        </w:rPr>
        <w:t>ימדד</w:t>
      </w:r>
      <w:proofErr w:type="spellEnd"/>
      <w:r w:rsidRPr="000362F2">
        <w:rPr>
          <w:rFonts w:ascii="David" w:eastAsia="Calibri" w:hAnsi="David" w:cs="David" w:hint="cs"/>
          <w:sz w:val="28"/>
          <w:szCs w:val="28"/>
          <w:rtl/>
        </w:rPr>
        <w:t xml:space="preserve"> "חיבור מוצלח" שלא הסתיים ברכישה בסך 10,000 ₪ ומעלה אלא בתועלות אחרות שאינן מדידות בכסף באופן </w:t>
      </w:r>
      <w:proofErr w:type="spellStart"/>
      <w:r w:rsidRPr="000362F2">
        <w:rPr>
          <w:rFonts w:ascii="David" w:eastAsia="Calibri" w:hAnsi="David" w:cs="David" w:hint="cs"/>
          <w:sz w:val="28"/>
          <w:szCs w:val="28"/>
          <w:rtl/>
        </w:rPr>
        <w:t>מיידי</w:t>
      </w:r>
      <w:proofErr w:type="spellEnd"/>
      <w:r w:rsidRPr="000362F2">
        <w:rPr>
          <w:rFonts w:ascii="David" w:eastAsia="Calibri" w:hAnsi="David" w:cs="David" w:hint="cs"/>
          <w:sz w:val="28"/>
          <w:szCs w:val="28"/>
          <w:rtl/>
        </w:rPr>
        <w:t xml:space="preserve">? </w:t>
      </w:r>
    </w:p>
    <w:p w14:paraId="5C050996"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למשל </w:t>
      </w:r>
      <w:r w:rsidRPr="000362F2">
        <w:rPr>
          <w:rFonts w:ascii="David" w:eastAsia="Calibri" w:hAnsi="David" w:cs="David"/>
          <w:sz w:val="28"/>
          <w:szCs w:val="28"/>
          <w:rtl/>
        </w:rPr>
        <w:t>–</w:t>
      </w:r>
      <w:r w:rsidRPr="000362F2">
        <w:rPr>
          <w:rFonts w:ascii="David" w:eastAsia="Calibri" w:hAnsi="David" w:cs="David" w:hint="cs"/>
          <w:sz w:val="28"/>
          <w:szCs w:val="28"/>
          <w:rtl/>
        </w:rPr>
        <w:t xml:space="preserve"> חיבור מוצלח אשר סייע למפעל להפחית את זמן הייצור או את עלויות הייצור אבל שלא עקב "התקשרות בין המפעל הפונה לבין מושא החיבור" בהיקף של 10,000 ₪.</w:t>
      </w:r>
    </w:p>
    <w:p w14:paraId="484D991B" w14:textId="77777777" w:rsidR="00ED5827" w:rsidRDefault="00ED5827" w:rsidP="00142129">
      <w:pPr>
        <w:spacing w:after="0" w:line="240" w:lineRule="auto"/>
        <w:contextualSpacing/>
        <w:rPr>
          <w:rFonts w:ascii="David" w:eastAsia="Calibri" w:hAnsi="David" w:cs="David"/>
          <w:sz w:val="28"/>
          <w:szCs w:val="28"/>
          <w:rtl/>
        </w:rPr>
      </w:pPr>
    </w:p>
    <w:p w14:paraId="63F783F0" w14:textId="77777777" w:rsidR="00F96046" w:rsidRPr="00934C3E" w:rsidRDefault="00F9604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98D73F1" w14:textId="77777777" w:rsidR="00F96046" w:rsidRPr="002F33C9" w:rsidRDefault="009C3470" w:rsidP="002F33C9">
      <w:pPr>
        <w:spacing w:after="0" w:line="240" w:lineRule="auto"/>
        <w:rPr>
          <w:rFonts w:ascii="Times New Roman" w:hAnsi="Times New Roman" w:cs="David"/>
          <w:spacing w:val="6"/>
          <w:sz w:val="28"/>
          <w:szCs w:val="28"/>
          <w:rtl/>
        </w:rPr>
      </w:pPr>
      <w:r w:rsidRPr="002F33C9">
        <w:rPr>
          <w:rFonts w:ascii="Times New Roman" w:hAnsi="Times New Roman" w:cs="David" w:hint="cs"/>
          <w:spacing w:val="6"/>
          <w:sz w:val="28"/>
          <w:szCs w:val="28"/>
          <w:rtl/>
        </w:rPr>
        <w:t>חיבור מוצלח מוגדר כחיבור אשר הניב התקשרות בהיקף שלא יפחת מ-10,000 ₪. לתשומת לב המציע, כי הגדרת "חיבור מוצלח" רלוונטי רק עבור ההפרדה בין "חיבור מוצלח" לבין "אבחון ריק". המציע נדרש לפעול לקדם חיבורים במגוון דרכים במסגרת מרכז הידע, ועבור פעילות זו אין משמעות להגדרה של "חיבור מוצלח".</w:t>
      </w:r>
    </w:p>
    <w:p w14:paraId="32A5B1A7" w14:textId="77777777" w:rsidR="00ED5827" w:rsidRDefault="00ED5827" w:rsidP="00142129">
      <w:pPr>
        <w:spacing w:after="0" w:line="240" w:lineRule="auto"/>
        <w:contextualSpacing/>
        <w:rPr>
          <w:rFonts w:ascii="David" w:eastAsia="Calibri" w:hAnsi="David" w:cs="David"/>
          <w:sz w:val="28"/>
          <w:szCs w:val="28"/>
          <w:rtl/>
        </w:rPr>
      </w:pPr>
    </w:p>
    <w:p w14:paraId="199D29FD"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47</w:t>
      </w:r>
    </w:p>
    <w:p w14:paraId="3D608BFA" w14:textId="77777777" w:rsidR="00F96046" w:rsidRPr="00CC704D" w:rsidRDefault="00F96046"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5.2</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60</w:t>
      </w:r>
    </w:p>
    <w:p w14:paraId="3BE6D115"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מבוקש להבהיר כי המשרד ישלם לספק את *עלות* סל השירותים ולא את 'תקציב' סל השירותים. </w:t>
      </w:r>
    </w:p>
    <w:p w14:paraId="20EFF59D" w14:textId="77777777" w:rsidR="00F96046" w:rsidRPr="000362F2" w:rsidRDefault="00F9604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למען הסר ספק </w:t>
      </w:r>
      <w:r w:rsidRPr="000362F2">
        <w:rPr>
          <w:rFonts w:ascii="David" w:eastAsia="Calibri" w:hAnsi="David" w:cs="David"/>
          <w:sz w:val="28"/>
          <w:szCs w:val="28"/>
          <w:rtl/>
        </w:rPr>
        <w:t>–</w:t>
      </w:r>
      <w:r w:rsidRPr="000362F2">
        <w:rPr>
          <w:rFonts w:ascii="David" w:eastAsia="Calibri" w:hAnsi="David" w:cs="David" w:hint="cs"/>
          <w:sz w:val="28"/>
          <w:szCs w:val="28"/>
          <w:rtl/>
        </w:rPr>
        <w:t xml:space="preserve"> כל הוצאה שתיווצר לספק בגין רכיב זה תשולם *במלואה*</w:t>
      </w:r>
      <w:r w:rsidRPr="000362F2">
        <w:rPr>
          <w:rFonts w:ascii="David" w:eastAsia="Calibri" w:hAnsi="David" w:cs="David" w:hint="cs"/>
          <w:sz w:val="28"/>
          <w:szCs w:val="28"/>
        </w:rPr>
        <w:t xml:space="preserve"> </w:t>
      </w:r>
      <w:r w:rsidRPr="000362F2">
        <w:rPr>
          <w:rFonts w:ascii="David" w:eastAsia="Calibri" w:hAnsi="David" w:cs="David" w:hint="cs"/>
          <w:sz w:val="28"/>
          <w:szCs w:val="28"/>
          <w:rtl/>
        </w:rPr>
        <w:t>לספק.</w:t>
      </w:r>
    </w:p>
    <w:p w14:paraId="30AE397D" w14:textId="77777777" w:rsidR="00ED5827" w:rsidRDefault="00ED5827" w:rsidP="00142129">
      <w:pPr>
        <w:spacing w:after="0" w:line="240" w:lineRule="auto"/>
        <w:contextualSpacing/>
        <w:rPr>
          <w:rFonts w:ascii="David" w:eastAsia="Calibri" w:hAnsi="David" w:cs="David"/>
          <w:sz w:val="28"/>
          <w:szCs w:val="28"/>
          <w:rtl/>
        </w:rPr>
      </w:pPr>
    </w:p>
    <w:p w14:paraId="26E045C1"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04E0D2AF" w14:textId="65E58D9B" w:rsidR="00F96046" w:rsidRPr="000362F2" w:rsidRDefault="008A0306" w:rsidP="00F64B18">
      <w:pPr>
        <w:spacing w:after="0" w:line="240" w:lineRule="auto"/>
        <w:contextualSpacing/>
        <w:rPr>
          <w:rFonts w:ascii="David" w:eastAsia="Calibri" w:hAnsi="David" w:cs="David"/>
          <w:sz w:val="28"/>
          <w:szCs w:val="28"/>
          <w:rtl/>
        </w:rPr>
      </w:pPr>
      <w:r>
        <w:rPr>
          <w:rFonts w:ascii="David" w:eastAsia="Calibri" w:hAnsi="David" w:cs="David" w:hint="cs"/>
          <w:sz w:val="28"/>
          <w:szCs w:val="28"/>
          <w:rtl/>
        </w:rPr>
        <w:t>המשרד ישלם לנותן השירותים החזר הוצאות בגין שירותי הסיוע שיסופקו ללקוחות המכון ע"י נותני השירותים החיצוניים</w:t>
      </w:r>
      <w:r w:rsidR="00F64B18">
        <w:rPr>
          <w:rFonts w:ascii="David" w:eastAsia="Calibri" w:hAnsi="David" w:cs="David" w:hint="cs"/>
          <w:sz w:val="28"/>
          <w:szCs w:val="28"/>
          <w:rtl/>
        </w:rPr>
        <w:t xml:space="preserve">, בלבד. </w:t>
      </w:r>
    </w:p>
    <w:p w14:paraId="3FFF47AF" w14:textId="77777777" w:rsidR="00ED5827" w:rsidRDefault="00ED5827" w:rsidP="00142129">
      <w:pPr>
        <w:spacing w:after="0" w:line="240" w:lineRule="auto"/>
        <w:contextualSpacing/>
        <w:rPr>
          <w:rFonts w:ascii="David" w:eastAsia="Calibri" w:hAnsi="David" w:cs="David"/>
          <w:sz w:val="28"/>
          <w:szCs w:val="28"/>
          <w:rtl/>
        </w:rPr>
      </w:pPr>
    </w:p>
    <w:p w14:paraId="3F6DE2AF" w14:textId="77777777" w:rsidR="00F96046" w:rsidRPr="00934C3E" w:rsidRDefault="00F9604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48</w:t>
      </w:r>
    </w:p>
    <w:p w14:paraId="759E32CE" w14:textId="77777777" w:rsidR="00F96046" w:rsidRPr="00CC704D" w:rsidRDefault="00BF2250"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סעיף </w:t>
      </w:r>
      <w:r w:rsidRPr="00CC704D">
        <w:rPr>
          <w:rFonts w:ascii="Arial" w:eastAsia="Calibri" w:hAnsi="Arial" w:cs="David"/>
          <w:sz w:val="28"/>
          <w:szCs w:val="28"/>
          <w:u w:val="single"/>
          <w:rtl/>
        </w:rPr>
        <w:t>1</w:t>
      </w:r>
      <w:r w:rsidRPr="00CC704D">
        <w:rPr>
          <w:rFonts w:ascii="Arial" w:eastAsia="Calibri" w:hAnsi="Arial" w:cs="David" w:hint="cs"/>
          <w:sz w:val="28"/>
          <w:szCs w:val="28"/>
          <w:u w:val="single"/>
          <w:rtl/>
        </w:rPr>
        <w:t xml:space="preserve"> עמוד </w:t>
      </w:r>
      <w:r w:rsidRPr="00CC704D">
        <w:rPr>
          <w:rFonts w:ascii="Arial" w:eastAsia="Calibri" w:hAnsi="Arial" w:cs="David"/>
          <w:sz w:val="28"/>
          <w:szCs w:val="28"/>
          <w:u w:val="single"/>
          <w:rtl/>
        </w:rPr>
        <w:t>74</w:t>
      </w:r>
    </w:p>
    <w:p w14:paraId="511003DE" w14:textId="77777777" w:rsidR="00BF2250" w:rsidRPr="000362F2" w:rsidRDefault="00BF2250"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התצהיר מנוסח בגוף ראשון מדבר ["קיימתי", "חובותיי", "עובדיי"...]. </w:t>
      </w:r>
    </w:p>
    <w:p w14:paraId="6E713F60" w14:textId="77777777" w:rsidR="00BF2250" w:rsidRPr="000362F2" w:rsidRDefault="00BF2250"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lastRenderedPageBreak/>
        <w:t xml:space="preserve">מבוקש לתקן את נוסח התצהיר לגוף שלישי נסתר [המציע "קיים", "חובותיו", עובדיו"...]. </w:t>
      </w:r>
    </w:p>
    <w:p w14:paraId="09993D04" w14:textId="77777777" w:rsidR="00BF2250" w:rsidRPr="000362F2" w:rsidRDefault="00BF2250"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הואיל והחותם על התצהיר הוא נושא תפקיד במציע שהוא תאגיד, אין המצהיר יכול להצהיר כי הוא עצמו בכשירותו האישי קיים את החובות אלא הוא יכול להתחייב בשם התאגיד כי התאגיד קיים את חובותיו.</w:t>
      </w:r>
    </w:p>
    <w:p w14:paraId="56C66EBC" w14:textId="77777777" w:rsidR="00BF2250" w:rsidRPr="000362F2" w:rsidRDefault="00BF2250"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 אחרת אין משמעות לתצהיר בלשונו הנוכחית.</w:t>
      </w:r>
    </w:p>
    <w:p w14:paraId="1593098D" w14:textId="77777777" w:rsidR="00ED5827" w:rsidRDefault="00ED5827" w:rsidP="00142129">
      <w:pPr>
        <w:spacing w:after="0" w:line="240" w:lineRule="auto"/>
        <w:contextualSpacing/>
        <w:rPr>
          <w:rFonts w:ascii="David" w:eastAsia="Calibri" w:hAnsi="David" w:cs="David"/>
          <w:sz w:val="28"/>
          <w:szCs w:val="28"/>
          <w:rtl/>
        </w:rPr>
      </w:pPr>
    </w:p>
    <w:p w14:paraId="44E2253D" w14:textId="77777777" w:rsidR="00BF2250" w:rsidRPr="00934C3E" w:rsidRDefault="00BF2250"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2BB65C9" w14:textId="77777777" w:rsidR="00BF2250" w:rsidRPr="00A32BD1" w:rsidRDefault="002D5C7E" w:rsidP="00A32BD1">
      <w:pPr>
        <w:pStyle w:val="2"/>
        <w:spacing w:before="0" w:line="240" w:lineRule="auto"/>
        <w:rPr>
          <w:rFonts w:asciiTheme="minorBidi" w:hAnsiTheme="minorBidi" w:cs="David"/>
          <w:b w:val="0"/>
          <w:bCs w:val="0"/>
          <w:color w:val="auto"/>
          <w:sz w:val="28"/>
          <w:szCs w:val="28"/>
          <w:rtl/>
        </w:rPr>
      </w:pPr>
      <w:r>
        <w:rPr>
          <w:rFonts w:asciiTheme="minorBidi" w:hAnsiTheme="minorBidi" w:cs="David" w:hint="cs"/>
          <w:b w:val="0"/>
          <w:bCs w:val="0"/>
          <w:color w:val="auto"/>
          <w:sz w:val="28"/>
          <w:szCs w:val="28"/>
          <w:rtl/>
        </w:rPr>
        <w:t xml:space="preserve">מקובל. </w:t>
      </w:r>
      <w:r w:rsidR="00A32BD1" w:rsidRPr="00A32BD1">
        <w:rPr>
          <w:rFonts w:asciiTheme="minorBidi" w:hAnsiTheme="minorBidi" w:cs="David" w:hint="cs"/>
          <w:b w:val="0"/>
          <w:bCs w:val="0"/>
          <w:color w:val="auto"/>
          <w:sz w:val="28"/>
          <w:szCs w:val="28"/>
          <w:rtl/>
        </w:rPr>
        <w:t xml:space="preserve">הנספח יתוקן </w:t>
      </w:r>
      <w:r w:rsidR="00A32BD1">
        <w:rPr>
          <w:rFonts w:asciiTheme="minorBidi" w:hAnsiTheme="minorBidi" w:cs="David" w:hint="cs"/>
          <w:b w:val="0"/>
          <w:bCs w:val="0"/>
          <w:color w:val="auto"/>
          <w:sz w:val="28"/>
          <w:szCs w:val="28"/>
          <w:rtl/>
        </w:rPr>
        <w:t>לגוף שלישי</w:t>
      </w:r>
      <w:r>
        <w:rPr>
          <w:rFonts w:asciiTheme="minorBidi" w:hAnsiTheme="minorBidi" w:cs="David" w:hint="cs"/>
          <w:b w:val="0"/>
          <w:bCs w:val="0"/>
          <w:color w:val="auto"/>
          <w:sz w:val="28"/>
          <w:szCs w:val="28"/>
          <w:rtl/>
        </w:rPr>
        <w:t>.</w:t>
      </w:r>
    </w:p>
    <w:p w14:paraId="5A3C9494" w14:textId="77777777" w:rsidR="00ED5827" w:rsidRDefault="00ED5827" w:rsidP="00142129">
      <w:pPr>
        <w:spacing w:after="0" w:line="240" w:lineRule="auto"/>
        <w:contextualSpacing/>
        <w:rPr>
          <w:rFonts w:ascii="David" w:eastAsia="Calibri" w:hAnsi="David" w:cs="David"/>
          <w:sz w:val="28"/>
          <w:szCs w:val="28"/>
          <w:rtl/>
        </w:rPr>
      </w:pPr>
    </w:p>
    <w:p w14:paraId="611CD352" w14:textId="77777777" w:rsidR="00BF2250" w:rsidRPr="00934C3E" w:rsidRDefault="00BF225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49</w:t>
      </w:r>
    </w:p>
    <w:p w14:paraId="29E3DDA9" w14:textId="77777777" w:rsidR="00BF2250" w:rsidRPr="00CC704D" w:rsidRDefault="00BF2250"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 xml:space="preserve">עמוד </w:t>
      </w:r>
      <w:r w:rsidRPr="00CC704D">
        <w:rPr>
          <w:rFonts w:ascii="Arial" w:eastAsia="Calibri" w:hAnsi="Arial" w:cs="David"/>
          <w:sz w:val="28"/>
          <w:szCs w:val="28"/>
          <w:u w:val="single"/>
          <w:rtl/>
        </w:rPr>
        <w:t>79</w:t>
      </w:r>
    </w:p>
    <w:p w14:paraId="25BB7350" w14:textId="77777777" w:rsidR="00BF2250" w:rsidRPr="000362F2" w:rsidRDefault="00BF2250"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 xml:space="preserve">בטבלת </w:t>
      </w:r>
      <w:r w:rsidR="00ED5827" w:rsidRPr="000362F2">
        <w:rPr>
          <w:rFonts w:ascii="David" w:eastAsia="Calibri" w:hAnsi="David" w:cs="David" w:hint="cs"/>
          <w:sz w:val="28"/>
          <w:szCs w:val="28"/>
          <w:rtl/>
        </w:rPr>
        <w:t>הניסיון</w:t>
      </w:r>
      <w:r w:rsidRPr="000362F2">
        <w:rPr>
          <w:rFonts w:ascii="David" w:eastAsia="Calibri" w:hAnsi="David" w:cs="David" w:hint="cs"/>
          <w:sz w:val="28"/>
          <w:szCs w:val="28"/>
          <w:rtl/>
        </w:rPr>
        <w:t xml:space="preserve">, בעמודה שישית מימין </w:t>
      </w:r>
      <w:r w:rsidRPr="000362F2">
        <w:rPr>
          <w:rFonts w:ascii="David" w:eastAsia="Calibri" w:hAnsi="David" w:cs="David"/>
          <w:sz w:val="28"/>
          <w:szCs w:val="28"/>
          <w:rtl/>
        </w:rPr>
        <w:t>–</w:t>
      </w:r>
      <w:r w:rsidRPr="000362F2">
        <w:rPr>
          <w:rFonts w:ascii="David" w:eastAsia="Calibri" w:hAnsi="David" w:cs="David" w:hint="cs"/>
          <w:sz w:val="28"/>
          <w:szCs w:val="28"/>
          <w:rtl/>
        </w:rPr>
        <w:t xml:space="preserve"> האם "התמורה שהתקבלה" היא התמורה ליועץ בגין שירותי </w:t>
      </w:r>
      <w:r w:rsidR="00ED5827" w:rsidRPr="000362F2">
        <w:rPr>
          <w:rFonts w:ascii="David" w:eastAsia="Calibri" w:hAnsi="David" w:cs="David" w:hint="cs"/>
          <w:sz w:val="28"/>
          <w:szCs w:val="28"/>
          <w:rtl/>
        </w:rPr>
        <w:t>הייעוץ</w:t>
      </w:r>
      <w:r w:rsidRPr="000362F2">
        <w:rPr>
          <w:rFonts w:ascii="David" w:eastAsia="Calibri" w:hAnsi="David" w:cs="David" w:hint="cs"/>
          <w:sz w:val="28"/>
          <w:szCs w:val="28"/>
          <w:rtl/>
        </w:rPr>
        <w:t xml:space="preserve"> או היקף </w:t>
      </w:r>
      <w:proofErr w:type="spellStart"/>
      <w:r w:rsidRPr="000362F2">
        <w:rPr>
          <w:rFonts w:ascii="David" w:eastAsia="Calibri" w:hAnsi="David" w:cs="David" w:hint="cs"/>
          <w:sz w:val="28"/>
          <w:szCs w:val="28"/>
          <w:rtl/>
        </w:rPr>
        <w:t>הפרוייקט</w:t>
      </w:r>
      <w:proofErr w:type="spellEnd"/>
      <w:r w:rsidRPr="000362F2">
        <w:rPr>
          <w:rFonts w:ascii="David" w:eastAsia="Calibri" w:hAnsi="David" w:cs="David" w:hint="cs"/>
          <w:sz w:val="28"/>
          <w:szCs w:val="28"/>
          <w:rtl/>
        </w:rPr>
        <w:t xml:space="preserve"> שנוצר בגין </w:t>
      </w:r>
      <w:r w:rsidR="00ED5827" w:rsidRPr="000362F2">
        <w:rPr>
          <w:rFonts w:ascii="David" w:eastAsia="Calibri" w:hAnsi="David" w:cs="David" w:hint="cs"/>
          <w:sz w:val="28"/>
          <w:szCs w:val="28"/>
          <w:rtl/>
        </w:rPr>
        <w:t>הייעוץ</w:t>
      </w:r>
      <w:r w:rsidRPr="000362F2">
        <w:rPr>
          <w:rFonts w:ascii="David" w:eastAsia="Calibri" w:hAnsi="David" w:cs="David" w:hint="cs"/>
          <w:sz w:val="28"/>
          <w:szCs w:val="28"/>
          <w:rtl/>
        </w:rPr>
        <w:t>?</w:t>
      </w:r>
    </w:p>
    <w:p w14:paraId="23439284" w14:textId="77777777" w:rsidR="00ED5827" w:rsidRDefault="00ED5827" w:rsidP="00142129">
      <w:pPr>
        <w:spacing w:after="0" w:line="240" w:lineRule="auto"/>
        <w:contextualSpacing/>
        <w:rPr>
          <w:rFonts w:ascii="David" w:eastAsia="Calibri" w:hAnsi="David" w:cs="David"/>
          <w:sz w:val="28"/>
          <w:szCs w:val="28"/>
          <w:rtl/>
        </w:rPr>
      </w:pPr>
    </w:p>
    <w:p w14:paraId="72588C3F" w14:textId="77777777" w:rsidR="00BF2250" w:rsidRPr="00934C3E" w:rsidRDefault="00BF2250"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5DF12A5D" w14:textId="77777777" w:rsidR="00ED5827" w:rsidRPr="002F33C9" w:rsidRDefault="00C61A0C" w:rsidP="002F33C9">
      <w:pPr>
        <w:pStyle w:val="2"/>
        <w:spacing w:before="0" w:line="240" w:lineRule="auto"/>
        <w:rPr>
          <w:rFonts w:asciiTheme="minorBidi" w:hAnsiTheme="minorBidi" w:cs="David"/>
          <w:b w:val="0"/>
          <w:bCs w:val="0"/>
          <w:color w:val="auto"/>
          <w:sz w:val="28"/>
          <w:szCs w:val="28"/>
          <w:rtl/>
        </w:rPr>
      </w:pPr>
      <w:r w:rsidRPr="002F33C9">
        <w:rPr>
          <w:rFonts w:asciiTheme="minorBidi" w:hAnsiTheme="minorBidi" w:cs="David" w:hint="cs"/>
          <w:b w:val="0"/>
          <w:bCs w:val="0"/>
          <w:color w:val="auto"/>
          <w:sz w:val="28"/>
          <w:szCs w:val="28"/>
          <w:rtl/>
        </w:rPr>
        <w:t>יש לציין את התמורה הכוללת אותה קיבל החבר במציע עבור הפרויקט המוצג</w:t>
      </w:r>
      <w:r w:rsidR="00345832" w:rsidRPr="002F33C9">
        <w:rPr>
          <w:rFonts w:asciiTheme="minorBidi" w:hAnsiTheme="minorBidi" w:cs="David" w:hint="cs"/>
          <w:b w:val="0"/>
          <w:bCs w:val="0"/>
          <w:color w:val="auto"/>
          <w:sz w:val="28"/>
          <w:szCs w:val="28"/>
          <w:rtl/>
        </w:rPr>
        <w:t xml:space="preserve"> (כולל מע"מ)</w:t>
      </w:r>
    </w:p>
    <w:p w14:paraId="07F32913" w14:textId="77777777" w:rsidR="002D5C7E" w:rsidRDefault="002D5C7E" w:rsidP="00934C3E">
      <w:pPr>
        <w:pStyle w:val="2"/>
        <w:spacing w:before="0" w:line="240" w:lineRule="auto"/>
        <w:rPr>
          <w:rFonts w:asciiTheme="minorBidi" w:hAnsiTheme="minorBidi" w:cs="David"/>
          <w:color w:val="auto"/>
          <w:sz w:val="28"/>
          <w:szCs w:val="28"/>
          <w:u w:val="single"/>
          <w:rtl/>
        </w:rPr>
      </w:pPr>
    </w:p>
    <w:p w14:paraId="167B77FA" w14:textId="77777777" w:rsidR="00BF2250" w:rsidRPr="00934C3E" w:rsidRDefault="00BF225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50</w:t>
      </w:r>
    </w:p>
    <w:p w14:paraId="0408956B" w14:textId="77777777" w:rsidR="00BF2250" w:rsidRPr="00CC704D" w:rsidRDefault="00BF2250"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סעיף 4 עמוד 83</w:t>
      </w:r>
    </w:p>
    <w:p w14:paraId="61A3EE5C" w14:textId="77777777" w:rsidR="00BF2250" w:rsidRPr="000362F2" w:rsidRDefault="00BF2250"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המצהיר אינו 'מנהל המכון' אלא 'מנהל המכון המוצע' או 'המועמד לניהול המכון'. </w:t>
      </w:r>
    </w:p>
    <w:p w14:paraId="68FC2792" w14:textId="77777777" w:rsidR="00BF2250" w:rsidRPr="000362F2" w:rsidRDefault="00BF2250"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מבוקש לתקן בכל מקום בתצהיר.</w:t>
      </w:r>
    </w:p>
    <w:p w14:paraId="2C86F850" w14:textId="77777777" w:rsidR="00ED5827" w:rsidRDefault="00ED5827" w:rsidP="00142129">
      <w:pPr>
        <w:spacing w:after="0" w:line="240" w:lineRule="auto"/>
        <w:contextualSpacing/>
        <w:rPr>
          <w:rFonts w:ascii="David" w:eastAsia="Calibri" w:hAnsi="David" w:cs="David"/>
          <w:sz w:val="28"/>
          <w:szCs w:val="28"/>
          <w:rtl/>
        </w:rPr>
      </w:pPr>
    </w:p>
    <w:p w14:paraId="50F0DA98" w14:textId="77777777" w:rsidR="00BF2250" w:rsidRPr="00934C3E" w:rsidRDefault="00BF2250" w:rsidP="00E775FC">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42FEE8A3" w14:textId="77777777" w:rsidR="00ED5827" w:rsidRPr="002F33C9" w:rsidRDefault="00CB60FC" w:rsidP="002F33C9">
      <w:pPr>
        <w:pStyle w:val="2"/>
        <w:spacing w:before="0" w:line="240" w:lineRule="auto"/>
        <w:rPr>
          <w:rFonts w:asciiTheme="minorBidi" w:hAnsiTheme="minorBidi" w:cs="David"/>
          <w:b w:val="0"/>
          <w:bCs w:val="0"/>
          <w:color w:val="auto"/>
          <w:sz w:val="28"/>
          <w:szCs w:val="28"/>
          <w:rtl/>
        </w:rPr>
      </w:pPr>
      <w:r w:rsidRPr="002F33C9">
        <w:rPr>
          <w:rFonts w:asciiTheme="minorBidi" w:hAnsiTheme="minorBidi" w:cs="David" w:hint="cs"/>
          <w:b w:val="0"/>
          <w:bCs w:val="0"/>
          <w:color w:val="auto"/>
          <w:sz w:val="28"/>
          <w:szCs w:val="28"/>
          <w:rtl/>
        </w:rPr>
        <w:t>נספח י' יתוקן כך שבכל מקום בו נאמר "מנהל המכון" תתווסף המילה "המוצע"</w:t>
      </w:r>
    </w:p>
    <w:p w14:paraId="482F92E0" w14:textId="77777777" w:rsidR="00BF2250" w:rsidRPr="000362F2" w:rsidRDefault="00BF2250" w:rsidP="00142129">
      <w:pPr>
        <w:spacing w:after="0" w:line="240" w:lineRule="auto"/>
        <w:contextualSpacing/>
        <w:rPr>
          <w:rFonts w:ascii="David" w:eastAsia="Calibri" w:hAnsi="David" w:cs="David"/>
          <w:sz w:val="28"/>
          <w:szCs w:val="28"/>
          <w:rtl/>
        </w:rPr>
      </w:pPr>
    </w:p>
    <w:p w14:paraId="64227729" w14:textId="77777777" w:rsidR="00BF2250" w:rsidRPr="00934C3E" w:rsidRDefault="00BF225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51</w:t>
      </w:r>
    </w:p>
    <w:p w14:paraId="19424D4B" w14:textId="77777777" w:rsidR="00BF2250" w:rsidRPr="00CC704D" w:rsidRDefault="00803EDC" w:rsidP="00142129">
      <w:pPr>
        <w:spacing w:after="0" w:line="240" w:lineRule="auto"/>
        <w:rPr>
          <w:rFonts w:ascii="Arial" w:eastAsia="Calibri" w:hAnsi="Arial" w:cs="David"/>
          <w:sz w:val="28"/>
          <w:szCs w:val="28"/>
          <w:u w:val="single"/>
          <w:rtl/>
        </w:rPr>
      </w:pPr>
      <w:r w:rsidRPr="00CC704D">
        <w:rPr>
          <w:rFonts w:ascii="Arial" w:eastAsia="Calibri" w:hAnsi="Arial" w:cs="David" w:hint="cs"/>
          <w:sz w:val="28"/>
          <w:szCs w:val="28"/>
          <w:u w:val="single"/>
          <w:rtl/>
        </w:rPr>
        <w:t>סעיף 4.3 עמוד 83</w:t>
      </w:r>
    </w:p>
    <w:p w14:paraId="1F9BF138" w14:textId="77777777" w:rsidR="00803EDC" w:rsidRPr="000362F2" w:rsidRDefault="00803EDC"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 xml:space="preserve">מבוקש להוסיף </w:t>
      </w:r>
      <w:proofErr w:type="spellStart"/>
      <w:r w:rsidRPr="000362F2">
        <w:rPr>
          <w:rFonts w:ascii="David" w:eastAsia="Calibri" w:hAnsi="David" w:cs="David" w:hint="cs"/>
          <w:sz w:val="28"/>
          <w:szCs w:val="28"/>
          <w:rtl/>
        </w:rPr>
        <w:t>בסיפה</w:t>
      </w:r>
      <w:proofErr w:type="spellEnd"/>
      <w:r w:rsidRPr="000362F2">
        <w:rPr>
          <w:rFonts w:ascii="David" w:eastAsia="Calibri" w:hAnsi="David" w:cs="David" w:hint="cs"/>
          <w:sz w:val="28"/>
          <w:szCs w:val="28"/>
          <w:rtl/>
        </w:rPr>
        <w:t xml:space="preserve"> </w:t>
      </w:r>
      <w:r w:rsidRPr="000362F2">
        <w:rPr>
          <w:rFonts w:ascii="David" w:eastAsia="Calibri" w:hAnsi="David" w:cs="David"/>
          <w:sz w:val="28"/>
          <w:szCs w:val="28"/>
          <w:rtl/>
        </w:rPr>
        <w:t>–</w:t>
      </w:r>
      <w:r w:rsidRPr="000362F2">
        <w:rPr>
          <w:rFonts w:ascii="David" w:eastAsia="Calibri" w:hAnsi="David" w:cs="David" w:hint="cs"/>
          <w:sz w:val="28"/>
          <w:szCs w:val="28"/>
          <w:rtl/>
        </w:rPr>
        <w:t xml:space="preserve"> אך לא מוקדם מ-30 יום מקבלת הודעת </w:t>
      </w:r>
      <w:proofErr w:type="spellStart"/>
      <w:r w:rsidRPr="000362F2">
        <w:rPr>
          <w:rFonts w:ascii="David" w:eastAsia="Calibri" w:hAnsi="David" w:cs="David" w:hint="cs"/>
          <w:sz w:val="28"/>
          <w:szCs w:val="28"/>
          <w:rtl/>
        </w:rPr>
        <w:t>הזכיה</w:t>
      </w:r>
      <w:proofErr w:type="spellEnd"/>
      <w:r w:rsidRPr="000362F2">
        <w:rPr>
          <w:rFonts w:ascii="David" w:eastAsia="Calibri" w:hAnsi="David" w:cs="David" w:hint="cs"/>
          <w:sz w:val="28"/>
          <w:szCs w:val="28"/>
          <w:rtl/>
        </w:rPr>
        <w:t>.</w:t>
      </w:r>
    </w:p>
    <w:p w14:paraId="3C81A2F2" w14:textId="77777777" w:rsidR="005A67A2" w:rsidRDefault="005A67A2" w:rsidP="00934C3E">
      <w:pPr>
        <w:pStyle w:val="2"/>
        <w:spacing w:before="0" w:line="240" w:lineRule="auto"/>
        <w:rPr>
          <w:rFonts w:asciiTheme="minorBidi" w:hAnsiTheme="minorBidi" w:cs="David"/>
          <w:color w:val="auto"/>
          <w:sz w:val="28"/>
          <w:szCs w:val="28"/>
          <w:u w:val="single"/>
          <w:rtl/>
        </w:rPr>
      </w:pPr>
    </w:p>
    <w:p w14:paraId="54550131" w14:textId="77777777" w:rsidR="00803EDC" w:rsidRPr="00934C3E" w:rsidRDefault="00803EDC"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5C1BA87D" w14:textId="77777777" w:rsidR="00ED5827" w:rsidRDefault="00CB60FC" w:rsidP="00142129">
      <w:pPr>
        <w:spacing w:after="0" w:line="240" w:lineRule="auto"/>
        <w:contextualSpacing/>
        <w:rPr>
          <w:rFonts w:ascii="David" w:eastAsia="Calibri" w:hAnsi="David" w:cs="David"/>
          <w:sz w:val="28"/>
          <w:szCs w:val="28"/>
          <w:rtl/>
        </w:rPr>
      </w:pPr>
      <w:r w:rsidRPr="002D5C7E">
        <w:rPr>
          <w:rFonts w:ascii="David" w:eastAsia="Calibri" w:hAnsi="David" w:cs="David" w:hint="cs"/>
          <w:sz w:val="28"/>
          <w:szCs w:val="28"/>
          <w:rtl/>
        </w:rPr>
        <w:t xml:space="preserve">בסוף סעיף 4.3 בספח י' יתווספו המילים "אך לא מוקדם מ-30 יום ממועד קבלת ההודעה על </w:t>
      </w:r>
      <w:proofErr w:type="spellStart"/>
      <w:r w:rsidRPr="002D5C7E">
        <w:rPr>
          <w:rFonts w:ascii="David" w:eastAsia="Calibri" w:hAnsi="David" w:cs="David" w:hint="cs"/>
          <w:sz w:val="28"/>
          <w:szCs w:val="28"/>
          <w:rtl/>
        </w:rPr>
        <w:t>הזכיה</w:t>
      </w:r>
      <w:proofErr w:type="spellEnd"/>
      <w:r w:rsidRPr="002D5C7E">
        <w:rPr>
          <w:rFonts w:ascii="David" w:eastAsia="Calibri" w:hAnsi="David" w:cs="David" w:hint="cs"/>
          <w:sz w:val="28"/>
          <w:szCs w:val="28"/>
          <w:rtl/>
        </w:rPr>
        <w:t>"</w:t>
      </w:r>
      <w:r w:rsidR="00DC14B0" w:rsidRPr="002D5C7E">
        <w:rPr>
          <w:rFonts w:ascii="David" w:eastAsia="Calibri" w:hAnsi="David" w:cs="David"/>
          <w:sz w:val="28"/>
          <w:szCs w:val="28"/>
          <w:rtl/>
        </w:rPr>
        <w:t>.</w:t>
      </w:r>
      <w:r w:rsidR="00DC14B0">
        <w:rPr>
          <w:rFonts w:ascii="David" w:eastAsia="Calibri" w:hAnsi="David" w:cs="David" w:hint="cs"/>
          <w:sz w:val="28"/>
          <w:szCs w:val="28"/>
          <w:rtl/>
        </w:rPr>
        <w:t xml:space="preserve"> </w:t>
      </w:r>
    </w:p>
    <w:p w14:paraId="2C1BAEA2" w14:textId="77777777" w:rsidR="002D5C7E" w:rsidRDefault="002D5C7E" w:rsidP="00934C3E">
      <w:pPr>
        <w:pStyle w:val="2"/>
        <w:spacing w:before="0" w:line="240" w:lineRule="auto"/>
        <w:rPr>
          <w:rFonts w:asciiTheme="minorBidi" w:hAnsiTheme="minorBidi" w:cs="David"/>
          <w:color w:val="auto"/>
          <w:sz w:val="28"/>
          <w:szCs w:val="28"/>
          <w:u w:val="single"/>
          <w:rtl/>
        </w:rPr>
      </w:pPr>
    </w:p>
    <w:p w14:paraId="3D0753EB" w14:textId="77777777" w:rsidR="00803EDC" w:rsidRPr="00934C3E" w:rsidRDefault="00803EDC"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52</w:t>
      </w:r>
    </w:p>
    <w:p w14:paraId="5D2B3AC2" w14:textId="77777777" w:rsidR="00803EDC" w:rsidRPr="0017698B" w:rsidRDefault="00803EDC"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סעיף 4.5 עמוד 83</w:t>
      </w:r>
    </w:p>
    <w:p w14:paraId="5E79FCE4" w14:textId="77777777" w:rsidR="00803EDC" w:rsidRPr="000362F2" w:rsidRDefault="00803EDC"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הדרישה להסכמה מראש לכל שינוי מאיינת, דה יורה ודה פקטו, את הסכמתו של המנהל המוצע לתנאי המכרז וההסכם. </w:t>
      </w:r>
    </w:p>
    <w:p w14:paraId="08E79D8F" w14:textId="77777777" w:rsidR="00803EDC" w:rsidRPr="000362F2" w:rsidRDefault="00803EDC"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lastRenderedPageBreak/>
        <w:t xml:space="preserve">שהרי הסכמה מראש לכל שינוי כמוה כהודאה בכך שאין בפני הצד המתקשר די </w:t>
      </w:r>
      <w:r w:rsidR="00ED5827" w:rsidRPr="000362F2">
        <w:rPr>
          <w:rFonts w:ascii="David" w:eastAsia="Calibri" w:hAnsi="David" w:cs="David" w:hint="cs"/>
          <w:sz w:val="28"/>
          <w:szCs w:val="28"/>
          <w:rtl/>
        </w:rPr>
        <w:t>מסוימות</w:t>
      </w:r>
      <w:r w:rsidRPr="000362F2">
        <w:rPr>
          <w:rFonts w:ascii="David" w:eastAsia="Calibri" w:hAnsi="David" w:cs="David" w:hint="cs"/>
          <w:sz w:val="28"/>
          <w:szCs w:val="28"/>
          <w:rtl/>
        </w:rPr>
        <w:t xml:space="preserve"> כדי לכרות הסכם.</w:t>
      </w:r>
    </w:p>
    <w:p w14:paraId="38942B8D" w14:textId="77777777" w:rsidR="00ED5827" w:rsidRDefault="00ED5827" w:rsidP="00142129">
      <w:pPr>
        <w:spacing w:after="0" w:line="240" w:lineRule="auto"/>
        <w:contextualSpacing/>
        <w:rPr>
          <w:rFonts w:ascii="David" w:eastAsia="Calibri" w:hAnsi="David" w:cs="David"/>
          <w:sz w:val="28"/>
          <w:szCs w:val="28"/>
          <w:rtl/>
        </w:rPr>
      </w:pPr>
    </w:p>
    <w:p w14:paraId="27578755" w14:textId="77777777" w:rsidR="00803EDC" w:rsidRPr="00934C3E" w:rsidRDefault="00803EDC"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3EF89D0" w14:textId="77777777" w:rsidR="00803EDC" w:rsidRPr="000362F2" w:rsidRDefault="00DC14B0"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לא יחול שינוי בסעיף זה.</w:t>
      </w:r>
    </w:p>
    <w:p w14:paraId="7786EAC4" w14:textId="77777777" w:rsidR="00ED5827" w:rsidRDefault="00ED5827" w:rsidP="00142129">
      <w:pPr>
        <w:spacing w:after="0" w:line="240" w:lineRule="auto"/>
        <w:contextualSpacing/>
        <w:rPr>
          <w:rFonts w:ascii="David" w:eastAsia="Calibri" w:hAnsi="David" w:cs="David"/>
          <w:sz w:val="28"/>
          <w:szCs w:val="28"/>
          <w:rtl/>
        </w:rPr>
      </w:pPr>
    </w:p>
    <w:p w14:paraId="0DE96B39" w14:textId="77777777" w:rsidR="00803EDC" w:rsidRPr="00934C3E" w:rsidRDefault="00803EDC"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53</w:t>
      </w:r>
    </w:p>
    <w:p w14:paraId="31A1BEF3" w14:textId="77777777" w:rsidR="00803EDC" w:rsidRPr="0017698B" w:rsidRDefault="005E4DE6"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 xml:space="preserve">סעיף 4.9 עמוד </w:t>
      </w:r>
      <w:r w:rsidRPr="0017698B">
        <w:rPr>
          <w:rFonts w:ascii="Arial" w:eastAsia="Calibri" w:hAnsi="Arial" w:cs="David"/>
          <w:sz w:val="28"/>
          <w:szCs w:val="28"/>
          <w:u w:val="single"/>
          <w:rtl/>
        </w:rPr>
        <w:t>83</w:t>
      </w:r>
    </w:p>
    <w:p w14:paraId="6DF48258" w14:textId="77777777" w:rsidR="005E4DE6" w:rsidRPr="000362F2" w:rsidRDefault="005E4DE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מבוקש למחוק את הסעיף בכללותו. </w:t>
      </w:r>
    </w:p>
    <w:p w14:paraId="58396DC4" w14:textId="77777777" w:rsidR="005E4DE6" w:rsidRPr="000362F2" w:rsidRDefault="005E4DE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מלבד היותו לוקה בחוסר הגינות קיצונית הרי שהוא, לכאורה, עומד בסתירה לזכותו החוקתית </w:t>
      </w:r>
      <w:proofErr w:type="spellStart"/>
      <w:r w:rsidRPr="000362F2">
        <w:rPr>
          <w:rFonts w:ascii="David" w:eastAsia="Calibri" w:hAnsi="David" w:cs="David" w:hint="cs"/>
          <w:sz w:val="28"/>
          <w:szCs w:val="28"/>
          <w:rtl/>
        </w:rPr>
        <w:t>הקוגנטית</w:t>
      </w:r>
      <w:proofErr w:type="spellEnd"/>
      <w:r w:rsidRPr="000362F2">
        <w:rPr>
          <w:rFonts w:ascii="David" w:eastAsia="Calibri" w:hAnsi="David" w:cs="David" w:hint="cs"/>
          <w:sz w:val="28"/>
          <w:szCs w:val="28"/>
          <w:rtl/>
        </w:rPr>
        <w:t xml:space="preserve"> של כל אדם, לרבות תאגיד, לגשת לבתי המשפט. </w:t>
      </w:r>
    </w:p>
    <w:p w14:paraId="2E34E586" w14:textId="77777777" w:rsidR="005E4DE6" w:rsidRPr="000362F2" w:rsidRDefault="005E4DE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וראו, בין השאר, </w:t>
      </w:r>
      <w:r w:rsidRPr="000362F2">
        <w:rPr>
          <w:rFonts w:ascii="David" w:eastAsia="Calibri" w:hAnsi="David" w:cs="David"/>
          <w:sz w:val="28"/>
          <w:szCs w:val="28"/>
          <w:rtl/>
        </w:rPr>
        <w:t xml:space="preserve">רע"א 2146/04 מדינת ישראל נ' עיזבון המנוח באסל נעים </w:t>
      </w:r>
      <w:proofErr w:type="spellStart"/>
      <w:r w:rsidRPr="000362F2">
        <w:rPr>
          <w:rFonts w:ascii="David" w:eastAsia="Calibri" w:hAnsi="David" w:cs="David"/>
          <w:sz w:val="28"/>
          <w:szCs w:val="28"/>
          <w:rtl/>
        </w:rPr>
        <w:t>איברהים</w:t>
      </w:r>
      <w:proofErr w:type="spellEnd"/>
      <w:r w:rsidRPr="000362F2">
        <w:rPr>
          <w:rFonts w:ascii="David" w:eastAsia="Calibri" w:hAnsi="David" w:cs="David" w:hint="cs"/>
          <w:sz w:val="28"/>
          <w:szCs w:val="28"/>
          <w:rtl/>
        </w:rPr>
        <w:t xml:space="preserve">, </w:t>
      </w:r>
      <w:r w:rsidRPr="000362F2">
        <w:rPr>
          <w:rFonts w:ascii="David" w:eastAsia="Calibri" w:hAnsi="David" w:cs="David"/>
          <w:sz w:val="28"/>
          <w:szCs w:val="28"/>
          <w:rtl/>
        </w:rPr>
        <w:t xml:space="preserve">בג"ץ 6824/07 ד"ר </w:t>
      </w:r>
      <w:proofErr w:type="spellStart"/>
      <w:r w:rsidRPr="000362F2">
        <w:rPr>
          <w:rFonts w:ascii="David" w:eastAsia="Calibri" w:hAnsi="David" w:cs="David"/>
          <w:sz w:val="28"/>
          <w:szCs w:val="28"/>
          <w:rtl/>
        </w:rPr>
        <w:t>עאדל</w:t>
      </w:r>
      <w:proofErr w:type="spellEnd"/>
      <w:r w:rsidRPr="000362F2">
        <w:rPr>
          <w:rFonts w:ascii="David" w:eastAsia="Calibri" w:hAnsi="David" w:cs="David"/>
          <w:sz w:val="28"/>
          <w:szCs w:val="28"/>
          <w:rtl/>
        </w:rPr>
        <w:t xml:space="preserve"> </w:t>
      </w:r>
      <w:proofErr w:type="spellStart"/>
      <w:r w:rsidRPr="000362F2">
        <w:rPr>
          <w:rFonts w:ascii="David" w:eastAsia="Calibri" w:hAnsi="David" w:cs="David"/>
          <w:sz w:val="28"/>
          <w:szCs w:val="28"/>
          <w:rtl/>
        </w:rPr>
        <w:t>מנאע</w:t>
      </w:r>
      <w:proofErr w:type="spellEnd"/>
      <w:r w:rsidRPr="000362F2">
        <w:rPr>
          <w:rFonts w:ascii="David" w:eastAsia="Calibri" w:hAnsi="David" w:cs="David"/>
          <w:sz w:val="28"/>
          <w:szCs w:val="28"/>
          <w:rtl/>
        </w:rPr>
        <w:t xml:space="preserve"> נ' רשות המסים</w:t>
      </w:r>
      <w:r w:rsidRPr="000362F2">
        <w:rPr>
          <w:rFonts w:ascii="David" w:eastAsia="Calibri" w:hAnsi="David" w:cs="David" w:hint="cs"/>
          <w:sz w:val="28"/>
          <w:szCs w:val="28"/>
          <w:rtl/>
        </w:rPr>
        <w:t xml:space="preserve">, </w:t>
      </w:r>
      <w:r w:rsidRPr="000362F2">
        <w:rPr>
          <w:rFonts w:ascii="David" w:eastAsia="Calibri" w:hAnsi="David" w:cs="David"/>
          <w:sz w:val="28"/>
          <w:szCs w:val="28"/>
          <w:rtl/>
        </w:rPr>
        <w:t xml:space="preserve">ע"א 9413/03 אילן </w:t>
      </w:r>
      <w:proofErr w:type="spellStart"/>
      <w:r w:rsidRPr="000362F2">
        <w:rPr>
          <w:rFonts w:ascii="David" w:eastAsia="Calibri" w:hAnsi="David" w:cs="David"/>
          <w:sz w:val="28"/>
          <w:szCs w:val="28"/>
          <w:rtl/>
        </w:rPr>
        <w:t>אלנקווה</w:t>
      </w:r>
      <w:proofErr w:type="spellEnd"/>
      <w:r w:rsidRPr="000362F2">
        <w:rPr>
          <w:rFonts w:ascii="David" w:eastAsia="Calibri" w:hAnsi="David" w:cs="David"/>
          <w:sz w:val="28"/>
          <w:szCs w:val="28"/>
          <w:rtl/>
        </w:rPr>
        <w:t xml:space="preserve"> נ' הועדה המקומית לתכנון ולבניה, ירושלים</w:t>
      </w:r>
      <w:r w:rsidRPr="000362F2">
        <w:rPr>
          <w:rFonts w:ascii="David" w:eastAsia="Calibri" w:hAnsi="David" w:cs="David" w:hint="cs"/>
          <w:sz w:val="28"/>
          <w:szCs w:val="28"/>
          <w:rtl/>
        </w:rPr>
        <w:t xml:space="preserve">. </w:t>
      </w:r>
      <w:r w:rsidRPr="000362F2">
        <w:rPr>
          <w:rFonts w:ascii="David" w:eastAsia="Calibri" w:hAnsi="David" w:cs="David"/>
          <w:sz w:val="28"/>
          <w:szCs w:val="28"/>
          <w:rtl/>
        </w:rPr>
        <w:t xml:space="preserve"> </w:t>
      </w:r>
    </w:p>
    <w:p w14:paraId="3E56200B" w14:textId="77777777" w:rsidR="00ED5827" w:rsidRDefault="00ED5827" w:rsidP="00142129">
      <w:pPr>
        <w:spacing w:after="0" w:line="240" w:lineRule="auto"/>
        <w:contextualSpacing/>
        <w:rPr>
          <w:rFonts w:ascii="David" w:eastAsia="Calibri" w:hAnsi="David" w:cs="David"/>
          <w:sz w:val="28"/>
          <w:szCs w:val="28"/>
          <w:rtl/>
        </w:rPr>
      </w:pPr>
    </w:p>
    <w:p w14:paraId="09182216" w14:textId="77777777" w:rsidR="005E4DE6" w:rsidRPr="00934C3E" w:rsidRDefault="005E4DE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7DE06288" w14:textId="77777777" w:rsidR="00ED5827" w:rsidRPr="000362F2" w:rsidRDefault="007B7376"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סעיף 4.9 בנספח י' יימחק</w:t>
      </w:r>
    </w:p>
    <w:p w14:paraId="2430F29F" w14:textId="77777777" w:rsidR="005E4DE6" w:rsidRPr="000362F2" w:rsidRDefault="005E4DE6" w:rsidP="00142129">
      <w:pPr>
        <w:spacing w:after="0" w:line="240" w:lineRule="auto"/>
        <w:contextualSpacing/>
        <w:rPr>
          <w:rFonts w:ascii="David" w:eastAsia="Calibri" w:hAnsi="David" w:cs="David"/>
          <w:sz w:val="28"/>
          <w:szCs w:val="28"/>
          <w:rtl/>
        </w:rPr>
      </w:pPr>
    </w:p>
    <w:p w14:paraId="04D870F1" w14:textId="77777777" w:rsidR="005E4DE6" w:rsidRPr="00934C3E" w:rsidRDefault="005E4DE6"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54</w:t>
      </w:r>
    </w:p>
    <w:p w14:paraId="7E718359" w14:textId="77777777" w:rsidR="005E4DE6" w:rsidRPr="0017698B" w:rsidRDefault="005E4DE6"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 xml:space="preserve">סעיף </w:t>
      </w:r>
      <w:r w:rsidRPr="0017698B">
        <w:rPr>
          <w:rFonts w:ascii="Arial" w:eastAsia="Calibri" w:hAnsi="Arial" w:cs="David"/>
          <w:sz w:val="28"/>
          <w:szCs w:val="28"/>
          <w:u w:val="single"/>
          <w:rtl/>
        </w:rPr>
        <w:t>2.1</w:t>
      </w:r>
      <w:r w:rsidRPr="0017698B">
        <w:rPr>
          <w:rFonts w:ascii="Arial" w:eastAsia="Calibri" w:hAnsi="Arial" w:cs="David" w:hint="cs"/>
          <w:sz w:val="28"/>
          <w:szCs w:val="28"/>
          <w:u w:val="single"/>
          <w:rtl/>
        </w:rPr>
        <w:t xml:space="preserve"> עמוד 86</w:t>
      </w:r>
    </w:p>
    <w:p w14:paraId="63C8D734" w14:textId="77777777" w:rsidR="005E4DE6" w:rsidRPr="000362F2" w:rsidRDefault="005E4DE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בסעיף זה נדרש המציע לפרט, בשלב המענה למכרז וטרם הזכייה בו, היבטים מקצועיים שונים לצורך קבלת הניקוד. </w:t>
      </w:r>
    </w:p>
    <w:p w14:paraId="2AF4D90F" w14:textId="77777777" w:rsidR="005E4DE6" w:rsidRPr="000362F2" w:rsidRDefault="005E4DE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בכתיבת פרק זה יושקע ממון רב, הן בכסף והן בשעות עבודה. </w:t>
      </w:r>
    </w:p>
    <w:p w14:paraId="0E37CEE6" w14:textId="77777777" w:rsidR="005E4DE6" w:rsidRPr="000362F2" w:rsidRDefault="005E4DE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מבוקש כי המשרד יתחייב כי המשרד או הזוכה, היה והזוכה אינו המציע, לא יוכלו לעשות כל שימוש במסמכים אלו אלא לצורך בדיקת איכות הצעתו של המציע. </w:t>
      </w:r>
    </w:p>
    <w:p w14:paraId="0E08F4BF" w14:textId="77777777" w:rsidR="005E4DE6" w:rsidRPr="000362F2" w:rsidRDefault="005E4DE6"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המשרד, או הזוכה אם אינו המציע, לא יוכלו לעשות כל שימוש ברעיונות, מתודות, ידע מקצועי או כל נתון או מסמך אחר שיוצג במסגרת זו אלא באישור מראש ובכתב של המציע וכנגד תמורה סבירה.</w:t>
      </w:r>
    </w:p>
    <w:p w14:paraId="08A1F6CB" w14:textId="77777777" w:rsidR="00ED5827" w:rsidRDefault="00ED5827" w:rsidP="00142129">
      <w:pPr>
        <w:spacing w:after="0" w:line="240" w:lineRule="auto"/>
        <w:contextualSpacing/>
        <w:rPr>
          <w:rFonts w:ascii="David" w:eastAsia="Calibri" w:hAnsi="David" w:cs="David"/>
          <w:sz w:val="28"/>
          <w:szCs w:val="28"/>
          <w:rtl/>
        </w:rPr>
      </w:pPr>
    </w:p>
    <w:p w14:paraId="48856E16" w14:textId="77777777" w:rsidR="005E4DE6" w:rsidRPr="00934C3E" w:rsidRDefault="005E4DE6"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 xml:space="preserve">תשובה </w:t>
      </w:r>
    </w:p>
    <w:p w14:paraId="41DD1F81" w14:textId="77777777" w:rsidR="00693A40" w:rsidRPr="00693A40" w:rsidRDefault="007B7376"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יובהר כי</w:t>
      </w:r>
      <w:r w:rsidR="00693A40">
        <w:rPr>
          <w:rFonts w:ascii="David" w:eastAsia="Calibri" w:hAnsi="David" w:cs="David" w:hint="cs"/>
          <w:sz w:val="28"/>
          <w:szCs w:val="28"/>
          <w:rtl/>
        </w:rPr>
        <w:t xml:space="preserve"> המשרד לא יעשה כל שימוש במסמכי ההצעות שלא זכו במכרז, אלא לבדיקת עמידתן בדרישות המכרז ו/או לניקודן בהתאם להוראות המכרז.</w:t>
      </w:r>
    </w:p>
    <w:p w14:paraId="5260ECC1" w14:textId="77777777" w:rsidR="00ED5827" w:rsidRDefault="00ED5827" w:rsidP="00142129">
      <w:pPr>
        <w:spacing w:after="0" w:line="240" w:lineRule="auto"/>
        <w:contextualSpacing/>
        <w:rPr>
          <w:rFonts w:ascii="David" w:eastAsia="Calibri" w:hAnsi="David" w:cs="David"/>
          <w:sz w:val="28"/>
          <w:szCs w:val="28"/>
          <w:rtl/>
        </w:rPr>
      </w:pPr>
    </w:p>
    <w:p w14:paraId="6B6788B2" w14:textId="77777777" w:rsidR="005E4DE6" w:rsidRPr="00934C3E" w:rsidRDefault="0052059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55</w:t>
      </w:r>
    </w:p>
    <w:p w14:paraId="7DF3F3AB" w14:textId="77777777" w:rsidR="00520590" w:rsidRPr="0017698B" w:rsidRDefault="00520590"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 xml:space="preserve">סעיף </w:t>
      </w:r>
      <w:r w:rsidRPr="0017698B">
        <w:rPr>
          <w:rFonts w:ascii="Arial" w:eastAsia="Calibri" w:hAnsi="Arial" w:cs="David"/>
          <w:sz w:val="28"/>
          <w:szCs w:val="28"/>
          <w:u w:val="single"/>
          <w:rtl/>
        </w:rPr>
        <w:t>8</w:t>
      </w:r>
      <w:r w:rsidRPr="0017698B">
        <w:rPr>
          <w:rFonts w:ascii="Arial" w:eastAsia="Calibri" w:hAnsi="Arial" w:cs="David" w:hint="cs"/>
          <w:sz w:val="28"/>
          <w:szCs w:val="28"/>
          <w:u w:val="single"/>
          <w:rtl/>
        </w:rPr>
        <w:t xml:space="preserve"> עמוד </w:t>
      </w:r>
      <w:r w:rsidRPr="0017698B">
        <w:rPr>
          <w:rFonts w:ascii="Arial" w:eastAsia="Calibri" w:hAnsi="Arial" w:cs="David"/>
          <w:sz w:val="28"/>
          <w:szCs w:val="28"/>
          <w:u w:val="single"/>
          <w:rtl/>
        </w:rPr>
        <w:t>91</w:t>
      </w:r>
    </w:p>
    <w:p w14:paraId="12D7F39D" w14:textId="77777777" w:rsidR="00520590" w:rsidRPr="000362F2" w:rsidRDefault="00520590"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האם רשאי הספק לחרוג מן האמור בטבלה [כלפי מעלה או כלפי מטה]?</w:t>
      </w:r>
    </w:p>
    <w:p w14:paraId="01A997B2" w14:textId="77777777" w:rsidR="00ED5827" w:rsidRDefault="00ED5827" w:rsidP="00142129">
      <w:pPr>
        <w:spacing w:after="0" w:line="240" w:lineRule="auto"/>
        <w:contextualSpacing/>
        <w:rPr>
          <w:rFonts w:ascii="David" w:eastAsia="Calibri" w:hAnsi="David" w:cs="David"/>
          <w:sz w:val="28"/>
          <w:szCs w:val="28"/>
          <w:rtl/>
        </w:rPr>
      </w:pPr>
    </w:p>
    <w:p w14:paraId="622D29FB" w14:textId="77777777" w:rsidR="00520590" w:rsidRPr="00934C3E" w:rsidRDefault="00520590"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 xml:space="preserve">תשובה </w:t>
      </w:r>
    </w:p>
    <w:p w14:paraId="79B0635D" w14:textId="77777777" w:rsidR="00ED5827" w:rsidRDefault="00C61A0C"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כפי </w:t>
      </w:r>
      <w:proofErr w:type="spellStart"/>
      <w:r>
        <w:rPr>
          <w:rFonts w:ascii="David" w:eastAsia="Calibri" w:hAnsi="David" w:cs="David" w:hint="cs"/>
          <w:sz w:val="28"/>
          <w:szCs w:val="28"/>
          <w:rtl/>
        </w:rPr>
        <w:t>שמצויין</w:t>
      </w:r>
      <w:proofErr w:type="spellEnd"/>
      <w:r>
        <w:rPr>
          <w:rFonts w:ascii="David" w:eastAsia="Calibri" w:hAnsi="David" w:cs="David" w:hint="cs"/>
          <w:sz w:val="28"/>
          <w:szCs w:val="28"/>
          <w:rtl/>
        </w:rPr>
        <w:t xml:space="preserve"> במפורש </w:t>
      </w:r>
      <w:r>
        <w:rPr>
          <w:rFonts w:ascii="David" w:eastAsia="Calibri" w:hAnsi="David" w:cs="David"/>
          <w:sz w:val="28"/>
          <w:szCs w:val="28"/>
          <w:rtl/>
        </w:rPr>
        <w:t>–</w:t>
      </w:r>
      <w:r>
        <w:rPr>
          <w:rFonts w:ascii="David" w:eastAsia="Calibri" w:hAnsi="David" w:cs="David" w:hint="cs"/>
          <w:sz w:val="28"/>
          <w:szCs w:val="28"/>
          <w:rtl/>
        </w:rPr>
        <w:t xml:space="preserve"> הטבלה הנ"ל משקפת את ההערכה הפנימית של המשרד ואינה מחייבת את המציע.</w:t>
      </w:r>
    </w:p>
    <w:p w14:paraId="7EE0E2A3" w14:textId="77777777" w:rsidR="00C61A0C" w:rsidRPr="000362F2" w:rsidRDefault="00C61A0C"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lastRenderedPageBreak/>
        <w:t xml:space="preserve">בפרט </w:t>
      </w:r>
      <w:r>
        <w:rPr>
          <w:rFonts w:ascii="David" w:eastAsia="Calibri" w:hAnsi="David" w:cs="David"/>
          <w:sz w:val="28"/>
          <w:szCs w:val="28"/>
          <w:rtl/>
        </w:rPr>
        <w:t>–</w:t>
      </w:r>
      <w:r>
        <w:rPr>
          <w:rFonts w:ascii="David" w:eastAsia="Calibri" w:hAnsi="David" w:cs="David" w:hint="cs"/>
          <w:sz w:val="28"/>
          <w:szCs w:val="28"/>
          <w:rtl/>
        </w:rPr>
        <w:t xml:space="preserve"> המציע רשאי לחרוג מהמספרים המופיעים בטבלה (גם כלפי מעלה וגם כלפי מטה).</w:t>
      </w:r>
    </w:p>
    <w:p w14:paraId="14639129" w14:textId="77777777" w:rsidR="00547D79" w:rsidRPr="000362F2" w:rsidRDefault="00547D79" w:rsidP="00142129">
      <w:pPr>
        <w:spacing w:after="0" w:line="240" w:lineRule="auto"/>
        <w:contextualSpacing/>
        <w:rPr>
          <w:rFonts w:ascii="David" w:eastAsia="Calibri" w:hAnsi="David" w:cs="David"/>
          <w:sz w:val="28"/>
          <w:szCs w:val="28"/>
          <w:rtl/>
        </w:rPr>
      </w:pPr>
    </w:p>
    <w:p w14:paraId="4AC494CE" w14:textId="77777777" w:rsidR="00547D79" w:rsidRPr="00934C3E" w:rsidRDefault="00547D79"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w:t>
      </w:r>
      <w:r w:rsidR="00ED5827" w:rsidRPr="00934C3E">
        <w:rPr>
          <w:rFonts w:asciiTheme="minorBidi" w:hAnsiTheme="minorBidi" w:cs="David" w:hint="cs"/>
          <w:color w:val="auto"/>
          <w:sz w:val="28"/>
          <w:szCs w:val="28"/>
          <w:u w:val="single"/>
          <w:rtl/>
        </w:rPr>
        <w:t>ה</w:t>
      </w:r>
      <w:r w:rsidR="00934C3E">
        <w:rPr>
          <w:rFonts w:asciiTheme="minorBidi" w:hAnsiTheme="minorBidi" w:cs="David" w:hint="cs"/>
          <w:color w:val="auto"/>
          <w:sz w:val="28"/>
          <w:szCs w:val="28"/>
          <w:u w:val="single"/>
          <w:rtl/>
        </w:rPr>
        <w:t xml:space="preserve"> </w:t>
      </w:r>
      <w:r w:rsidRPr="00934C3E">
        <w:rPr>
          <w:rFonts w:asciiTheme="minorBidi" w:hAnsiTheme="minorBidi" w:cs="David" w:hint="cs"/>
          <w:color w:val="auto"/>
          <w:sz w:val="28"/>
          <w:szCs w:val="28"/>
          <w:u w:val="single"/>
          <w:rtl/>
        </w:rPr>
        <w:t>מס' 56</w:t>
      </w:r>
    </w:p>
    <w:p w14:paraId="3A229CF1" w14:textId="77777777" w:rsidR="00547D79" w:rsidRPr="0017698B" w:rsidRDefault="00547D79"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92</w:t>
      </w:r>
    </w:p>
    <w:p w14:paraId="553E9824" w14:textId="77777777" w:rsidR="00547D79" w:rsidRPr="000362F2" w:rsidRDefault="00547D79"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אנו מבינים כי הטבלה אינה כוללת 5 </w:t>
      </w:r>
      <w:proofErr w:type="spellStart"/>
      <w:r w:rsidRPr="000362F2">
        <w:rPr>
          <w:rFonts w:ascii="David" w:eastAsia="Calibri" w:hAnsi="David" w:cs="David" w:hint="cs"/>
          <w:sz w:val="28"/>
          <w:szCs w:val="28"/>
          <w:rtl/>
        </w:rPr>
        <w:t>מלש"ח</w:t>
      </w:r>
      <w:proofErr w:type="spellEnd"/>
      <w:r w:rsidRPr="000362F2">
        <w:rPr>
          <w:rFonts w:ascii="David" w:eastAsia="Calibri" w:hAnsi="David" w:cs="David" w:hint="cs"/>
          <w:sz w:val="28"/>
          <w:szCs w:val="28"/>
          <w:rtl/>
        </w:rPr>
        <w:t xml:space="preserve"> המיועדים לרכש ציוד וטכנולוגיות. האם נכון? </w:t>
      </w:r>
    </w:p>
    <w:p w14:paraId="5D5F7292" w14:textId="77777777" w:rsidR="00547D79" w:rsidRDefault="00547D79"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אנו מבינים כי לשיטת המשרד </w:t>
      </w:r>
      <w:proofErr w:type="spellStart"/>
      <w:r w:rsidRPr="000362F2">
        <w:rPr>
          <w:rFonts w:ascii="David" w:eastAsia="Calibri" w:hAnsi="David" w:cs="David" w:hint="cs"/>
          <w:sz w:val="28"/>
          <w:szCs w:val="28"/>
          <w:rtl/>
        </w:rPr>
        <w:t>ידרש</w:t>
      </w:r>
      <w:proofErr w:type="spellEnd"/>
      <w:r w:rsidRPr="000362F2">
        <w:rPr>
          <w:rFonts w:ascii="David" w:eastAsia="Calibri" w:hAnsi="David" w:cs="David" w:hint="cs"/>
          <w:sz w:val="28"/>
          <w:szCs w:val="28"/>
          <w:rtl/>
        </w:rPr>
        <w:t xml:space="preserve"> הספק לרכוש לאורך 4 שנות ההסכם שירותי יועצים בסך 14.4 </w:t>
      </w:r>
      <w:proofErr w:type="spellStart"/>
      <w:r w:rsidRPr="000362F2">
        <w:rPr>
          <w:rFonts w:ascii="David" w:eastAsia="Calibri" w:hAnsi="David" w:cs="David" w:hint="cs"/>
          <w:sz w:val="28"/>
          <w:szCs w:val="28"/>
          <w:rtl/>
        </w:rPr>
        <w:t>מלש"ח</w:t>
      </w:r>
      <w:proofErr w:type="spellEnd"/>
      <w:r w:rsidRPr="000362F2">
        <w:rPr>
          <w:rFonts w:ascii="David" w:eastAsia="Calibri" w:hAnsi="David" w:cs="David" w:hint="cs"/>
          <w:sz w:val="28"/>
          <w:szCs w:val="28"/>
          <w:rtl/>
        </w:rPr>
        <w:t xml:space="preserve"> [34 </w:t>
      </w:r>
      <w:proofErr w:type="spellStart"/>
      <w:r w:rsidRPr="000362F2">
        <w:rPr>
          <w:rFonts w:ascii="David" w:eastAsia="Calibri" w:hAnsi="David" w:cs="David" w:hint="cs"/>
          <w:sz w:val="28"/>
          <w:szCs w:val="28"/>
          <w:rtl/>
        </w:rPr>
        <w:t>מלש"ח</w:t>
      </w:r>
      <w:proofErr w:type="spellEnd"/>
      <w:r w:rsidRPr="000362F2">
        <w:rPr>
          <w:rFonts w:ascii="David" w:eastAsia="Calibri" w:hAnsi="David" w:cs="David" w:hint="cs"/>
          <w:sz w:val="28"/>
          <w:szCs w:val="28"/>
          <w:rtl/>
        </w:rPr>
        <w:t xml:space="preserve"> תקציב </w:t>
      </w:r>
      <w:r w:rsidRPr="000362F2">
        <w:rPr>
          <w:rFonts w:ascii="David" w:eastAsia="Calibri" w:hAnsi="David" w:cs="David"/>
          <w:sz w:val="28"/>
          <w:szCs w:val="28"/>
          <w:rtl/>
        </w:rPr>
        <w:t>–</w:t>
      </w:r>
      <w:r w:rsidRPr="000362F2">
        <w:rPr>
          <w:rFonts w:ascii="David" w:eastAsia="Calibri" w:hAnsi="David" w:cs="David" w:hint="cs"/>
          <w:sz w:val="28"/>
          <w:szCs w:val="28"/>
          <w:rtl/>
        </w:rPr>
        <w:t xml:space="preserve"> 14.6 </w:t>
      </w:r>
      <w:proofErr w:type="spellStart"/>
      <w:r w:rsidRPr="000362F2">
        <w:rPr>
          <w:rFonts w:ascii="David" w:eastAsia="Calibri" w:hAnsi="David" w:cs="David" w:hint="cs"/>
          <w:sz w:val="28"/>
          <w:szCs w:val="28"/>
          <w:rtl/>
        </w:rPr>
        <w:t>מלש"ח</w:t>
      </w:r>
      <w:proofErr w:type="spellEnd"/>
      <w:r w:rsidRPr="000362F2">
        <w:rPr>
          <w:rFonts w:ascii="David" w:eastAsia="Calibri" w:hAnsi="David" w:cs="David" w:hint="cs"/>
          <w:sz w:val="28"/>
          <w:szCs w:val="28"/>
          <w:rtl/>
        </w:rPr>
        <w:t xml:space="preserve"> הקמה ותפעול </w:t>
      </w:r>
      <w:r w:rsidRPr="000362F2">
        <w:rPr>
          <w:rFonts w:ascii="David" w:eastAsia="Calibri" w:hAnsi="David" w:cs="David"/>
          <w:sz w:val="28"/>
          <w:szCs w:val="28"/>
          <w:rtl/>
        </w:rPr>
        <w:t>–</w:t>
      </w:r>
      <w:r w:rsidRPr="000362F2">
        <w:rPr>
          <w:rFonts w:ascii="David" w:eastAsia="Calibri" w:hAnsi="David" w:cs="David" w:hint="cs"/>
          <w:sz w:val="28"/>
          <w:szCs w:val="28"/>
          <w:rtl/>
        </w:rPr>
        <w:t xml:space="preserve"> 5 </w:t>
      </w:r>
      <w:proofErr w:type="spellStart"/>
      <w:r w:rsidRPr="000362F2">
        <w:rPr>
          <w:rFonts w:ascii="David" w:eastAsia="Calibri" w:hAnsi="David" w:cs="David" w:hint="cs"/>
          <w:sz w:val="28"/>
          <w:szCs w:val="28"/>
          <w:rtl/>
        </w:rPr>
        <w:t>מלש"ח</w:t>
      </w:r>
      <w:proofErr w:type="spellEnd"/>
      <w:r w:rsidRPr="000362F2">
        <w:rPr>
          <w:rFonts w:ascii="David" w:eastAsia="Calibri" w:hAnsi="David" w:cs="David" w:hint="cs"/>
          <w:sz w:val="28"/>
          <w:szCs w:val="28"/>
          <w:rtl/>
        </w:rPr>
        <w:t xml:space="preserve"> הצטיידות = 14.4 </w:t>
      </w:r>
      <w:proofErr w:type="spellStart"/>
      <w:r w:rsidRPr="000362F2">
        <w:rPr>
          <w:rFonts w:ascii="David" w:eastAsia="Calibri" w:hAnsi="David" w:cs="David" w:hint="cs"/>
          <w:sz w:val="28"/>
          <w:szCs w:val="28"/>
          <w:rtl/>
        </w:rPr>
        <w:t>מלש"ח</w:t>
      </w:r>
      <w:proofErr w:type="spellEnd"/>
      <w:r w:rsidRPr="000362F2">
        <w:rPr>
          <w:rFonts w:ascii="David" w:eastAsia="Calibri" w:hAnsi="David" w:cs="David" w:hint="cs"/>
          <w:sz w:val="28"/>
          <w:szCs w:val="28"/>
          <w:rtl/>
        </w:rPr>
        <w:t>]. האם נכון?</w:t>
      </w:r>
    </w:p>
    <w:p w14:paraId="31BB2E8C" w14:textId="77777777" w:rsidR="00ED5827" w:rsidRPr="000362F2" w:rsidRDefault="00ED5827" w:rsidP="00ED5827">
      <w:pPr>
        <w:spacing w:after="0" w:line="240" w:lineRule="auto"/>
        <w:ind w:left="360"/>
        <w:contextualSpacing/>
        <w:rPr>
          <w:rFonts w:ascii="David" w:eastAsia="Calibri" w:hAnsi="David" w:cs="David"/>
          <w:sz w:val="28"/>
          <w:szCs w:val="28"/>
        </w:rPr>
      </w:pPr>
    </w:p>
    <w:p w14:paraId="74F56CB9" w14:textId="77777777" w:rsidR="00547D79" w:rsidRPr="00934C3E" w:rsidRDefault="00547D79"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0658FA6F" w14:textId="77777777" w:rsidR="00ED5827" w:rsidRPr="00AC4ACE" w:rsidRDefault="00C61A0C" w:rsidP="00AC4ACE">
      <w:pPr>
        <w:spacing w:after="0" w:line="240" w:lineRule="auto"/>
        <w:contextualSpacing/>
        <w:rPr>
          <w:rFonts w:ascii="David" w:eastAsia="Calibri" w:hAnsi="David" w:cs="David"/>
          <w:sz w:val="28"/>
          <w:szCs w:val="28"/>
          <w:rtl/>
        </w:rPr>
      </w:pPr>
      <w:r w:rsidRPr="00AC4ACE">
        <w:rPr>
          <w:rFonts w:ascii="David" w:eastAsia="Calibri" w:hAnsi="David" w:cs="David" w:hint="cs"/>
          <w:sz w:val="28"/>
          <w:szCs w:val="28"/>
          <w:rtl/>
        </w:rPr>
        <w:t xml:space="preserve">התקציב עבור הקמת התשתית הטכנולוגית, אשר יינתן כהחזר הוצאות כנגד חשבוניות ויעמוד על סכום </w:t>
      </w:r>
      <w:proofErr w:type="spellStart"/>
      <w:r w:rsidRPr="00AC4ACE">
        <w:rPr>
          <w:rFonts w:ascii="David" w:eastAsia="Calibri" w:hAnsi="David" w:cs="David" w:hint="cs"/>
          <w:sz w:val="28"/>
          <w:szCs w:val="28"/>
          <w:rtl/>
        </w:rPr>
        <w:t>מירבי</w:t>
      </w:r>
      <w:proofErr w:type="spellEnd"/>
      <w:r w:rsidRPr="00AC4ACE">
        <w:rPr>
          <w:rFonts w:ascii="David" w:eastAsia="Calibri" w:hAnsi="David" w:cs="David" w:hint="cs"/>
          <w:sz w:val="28"/>
          <w:szCs w:val="28"/>
          <w:rtl/>
        </w:rPr>
        <w:t xml:space="preserve"> של 5 </w:t>
      </w:r>
      <w:proofErr w:type="spellStart"/>
      <w:r w:rsidRPr="00AC4ACE">
        <w:rPr>
          <w:rFonts w:ascii="David" w:eastAsia="Calibri" w:hAnsi="David" w:cs="David" w:hint="cs"/>
          <w:sz w:val="28"/>
          <w:szCs w:val="28"/>
          <w:rtl/>
        </w:rPr>
        <w:t>מלש"ח</w:t>
      </w:r>
      <w:proofErr w:type="spellEnd"/>
      <w:r w:rsidRPr="00AC4ACE">
        <w:rPr>
          <w:rFonts w:ascii="David" w:eastAsia="Calibri" w:hAnsi="David" w:cs="David" w:hint="cs"/>
          <w:sz w:val="28"/>
          <w:szCs w:val="28"/>
          <w:rtl/>
        </w:rPr>
        <w:t>, אכן לא מופיע בטבלה הנ"ל.</w:t>
      </w:r>
    </w:p>
    <w:p w14:paraId="1E8C264E" w14:textId="77777777" w:rsidR="00C61A0C" w:rsidRPr="00AC4ACE" w:rsidRDefault="00C61A0C" w:rsidP="00AC4ACE">
      <w:pPr>
        <w:spacing w:after="0" w:line="240" w:lineRule="auto"/>
        <w:contextualSpacing/>
        <w:rPr>
          <w:rFonts w:ascii="David" w:eastAsia="Calibri" w:hAnsi="David" w:cs="David"/>
          <w:sz w:val="28"/>
          <w:szCs w:val="28"/>
          <w:rtl/>
        </w:rPr>
      </w:pPr>
    </w:p>
    <w:p w14:paraId="01A637BC" w14:textId="77777777" w:rsidR="009C3470" w:rsidRPr="00AC4ACE" w:rsidRDefault="009C3470" w:rsidP="00AC4ACE">
      <w:pPr>
        <w:spacing w:after="0" w:line="240" w:lineRule="auto"/>
        <w:contextualSpacing/>
        <w:rPr>
          <w:rFonts w:ascii="David" w:eastAsia="Calibri" w:hAnsi="David" w:cs="David"/>
          <w:sz w:val="28"/>
          <w:szCs w:val="28"/>
          <w:rtl/>
        </w:rPr>
      </w:pPr>
      <w:r w:rsidRPr="00AC4ACE">
        <w:rPr>
          <w:rFonts w:ascii="David" w:eastAsia="Calibri" w:hAnsi="David" w:cs="David" w:hint="cs"/>
          <w:sz w:val="28"/>
          <w:szCs w:val="28"/>
          <w:rtl/>
        </w:rPr>
        <w:t>המכרז מציין במפורש את הסכום המוערך עבור התקשרות עם נותני שירותים חיצוניים, בסעיף 11.2 לגוף המכרז.</w:t>
      </w:r>
    </w:p>
    <w:p w14:paraId="60B4E004" w14:textId="77777777" w:rsidR="00904E39" w:rsidRPr="00AC4ACE" w:rsidRDefault="00904E39" w:rsidP="00AC4ACE">
      <w:pPr>
        <w:spacing w:after="0" w:line="240" w:lineRule="auto"/>
        <w:contextualSpacing/>
        <w:rPr>
          <w:rFonts w:ascii="David" w:eastAsia="Calibri" w:hAnsi="David" w:cs="David"/>
          <w:sz w:val="28"/>
          <w:szCs w:val="28"/>
          <w:rtl/>
        </w:rPr>
      </w:pPr>
    </w:p>
    <w:p w14:paraId="1602E68E" w14:textId="77777777" w:rsidR="00904E39" w:rsidRPr="00AC4ACE" w:rsidRDefault="00904E39" w:rsidP="00AC4ACE">
      <w:pPr>
        <w:spacing w:after="0" w:line="240" w:lineRule="auto"/>
        <w:contextualSpacing/>
        <w:rPr>
          <w:rFonts w:ascii="David" w:eastAsia="Calibri" w:hAnsi="David" w:cs="David"/>
          <w:sz w:val="28"/>
          <w:szCs w:val="28"/>
          <w:rtl/>
        </w:rPr>
      </w:pPr>
      <w:r w:rsidRPr="00AC4ACE">
        <w:rPr>
          <w:rFonts w:ascii="David" w:eastAsia="Calibri" w:hAnsi="David" w:cs="David" w:hint="cs"/>
          <w:sz w:val="28"/>
          <w:szCs w:val="28"/>
          <w:rtl/>
        </w:rPr>
        <w:t>ראו גם תשובה לשאלה 31.</w:t>
      </w:r>
    </w:p>
    <w:p w14:paraId="5BD0C172" w14:textId="77777777" w:rsidR="00904E39" w:rsidRPr="000362F2" w:rsidRDefault="00904E39" w:rsidP="009C3470">
      <w:pPr>
        <w:spacing w:after="0" w:line="240" w:lineRule="auto"/>
        <w:contextualSpacing/>
        <w:rPr>
          <w:rFonts w:ascii="David" w:eastAsia="Calibri" w:hAnsi="David" w:cs="David"/>
          <w:sz w:val="28"/>
          <w:szCs w:val="28"/>
          <w:rtl/>
        </w:rPr>
      </w:pPr>
    </w:p>
    <w:p w14:paraId="729A20C8" w14:textId="77777777" w:rsidR="00547D79" w:rsidRPr="00934C3E" w:rsidRDefault="00547D79"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57</w:t>
      </w:r>
    </w:p>
    <w:p w14:paraId="7CB07EF3" w14:textId="77777777" w:rsidR="00547D79" w:rsidRPr="0017698B" w:rsidRDefault="00547D79"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95</w:t>
      </w:r>
    </w:p>
    <w:p w14:paraId="03CCFA06" w14:textId="77777777" w:rsidR="00547D79" w:rsidRDefault="00547D79"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האם בטעות השתרבבה פסקה נוספת לאימות עו"ד?</w:t>
      </w:r>
    </w:p>
    <w:p w14:paraId="69A06549" w14:textId="77777777" w:rsidR="00ED5827" w:rsidRPr="000362F2" w:rsidRDefault="00ED5827" w:rsidP="00142129">
      <w:pPr>
        <w:spacing w:after="0" w:line="240" w:lineRule="auto"/>
        <w:contextualSpacing/>
        <w:rPr>
          <w:rFonts w:ascii="David" w:eastAsia="Calibri" w:hAnsi="David" w:cs="David"/>
          <w:sz w:val="28"/>
          <w:szCs w:val="28"/>
          <w:rtl/>
        </w:rPr>
      </w:pPr>
    </w:p>
    <w:p w14:paraId="495A88B2" w14:textId="77777777" w:rsidR="00547D79" w:rsidRPr="00934C3E" w:rsidRDefault="00547D79"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 xml:space="preserve">תשובה </w:t>
      </w:r>
    </w:p>
    <w:p w14:paraId="313AF313" w14:textId="77777777" w:rsidR="00547D79" w:rsidRPr="000362F2" w:rsidRDefault="00D7535C"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בנספח הצעת המחיר מופיעות שתי גרסאות של אימות עו"ד </w:t>
      </w:r>
      <w:r>
        <w:rPr>
          <w:rFonts w:ascii="David" w:eastAsia="Calibri" w:hAnsi="David" w:cs="David"/>
          <w:sz w:val="28"/>
          <w:szCs w:val="28"/>
          <w:rtl/>
        </w:rPr>
        <w:t>–</w:t>
      </w:r>
      <w:r>
        <w:rPr>
          <w:rFonts w:ascii="David" w:eastAsia="Calibri" w:hAnsi="David" w:cs="David" w:hint="cs"/>
          <w:sz w:val="28"/>
          <w:szCs w:val="28"/>
          <w:rtl/>
        </w:rPr>
        <w:t xml:space="preserve"> אחת עבור חבר במציע שהינו תאגיד ואחרת עבור חבר במציע שאינו תאגיד</w:t>
      </w:r>
    </w:p>
    <w:p w14:paraId="3D8BF4A6" w14:textId="77777777" w:rsidR="00ED5827" w:rsidRDefault="00ED5827" w:rsidP="00142129">
      <w:pPr>
        <w:spacing w:after="0" w:line="240" w:lineRule="auto"/>
        <w:contextualSpacing/>
        <w:rPr>
          <w:rFonts w:ascii="David" w:eastAsia="Calibri" w:hAnsi="David" w:cs="David"/>
          <w:sz w:val="28"/>
          <w:szCs w:val="28"/>
          <w:rtl/>
        </w:rPr>
      </w:pPr>
    </w:p>
    <w:p w14:paraId="3D35487D" w14:textId="77777777" w:rsidR="00547D79" w:rsidRPr="00934C3E" w:rsidRDefault="00547D79"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58</w:t>
      </w:r>
    </w:p>
    <w:p w14:paraId="445A3E86" w14:textId="77777777" w:rsidR="0094241A" w:rsidRPr="0017698B" w:rsidRDefault="0094241A"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96</w:t>
      </w:r>
    </w:p>
    <w:p w14:paraId="6553EC43" w14:textId="77777777" w:rsidR="00547D79" w:rsidRPr="000362F2" w:rsidRDefault="0094241A"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האם כל אחד מחברי המציע נדרש לחתום על מסמך זה?</w:t>
      </w:r>
    </w:p>
    <w:p w14:paraId="5F9BC14C" w14:textId="77777777" w:rsidR="00ED5827" w:rsidRDefault="00ED5827" w:rsidP="00142129">
      <w:pPr>
        <w:spacing w:after="0" w:line="240" w:lineRule="auto"/>
        <w:contextualSpacing/>
        <w:rPr>
          <w:rFonts w:ascii="David" w:eastAsia="Calibri" w:hAnsi="David" w:cs="David"/>
          <w:sz w:val="28"/>
          <w:szCs w:val="28"/>
          <w:rtl/>
        </w:rPr>
      </w:pPr>
    </w:p>
    <w:p w14:paraId="75535D38" w14:textId="77777777" w:rsidR="0094241A" w:rsidRPr="00934C3E" w:rsidRDefault="0094241A"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1A2C1AAB" w14:textId="77777777" w:rsidR="00ED5827" w:rsidRDefault="00D7535C"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כל אחד מהחברים במציע נדרש לחתום על טופס </w:t>
      </w:r>
      <w:r w:rsidR="007B7376">
        <w:rPr>
          <w:rFonts w:ascii="David" w:eastAsia="Calibri" w:hAnsi="David" w:cs="David" w:hint="cs"/>
          <w:sz w:val="28"/>
          <w:szCs w:val="28"/>
          <w:rtl/>
        </w:rPr>
        <w:t>הצהרה בדבר היעדר ניגוד עניינים</w:t>
      </w:r>
    </w:p>
    <w:p w14:paraId="2907C633" w14:textId="77777777" w:rsidR="00D7535C" w:rsidRDefault="00D7535C" w:rsidP="00142129">
      <w:pPr>
        <w:spacing w:after="0" w:line="240" w:lineRule="auto"/>
        <w:contextualSpacing/>
        <w:rPr>
          <w:rFonts w:ascii="David" w:eastAsia="Calibri" w:hAnsi="David" w:cs="David"/>
          <w:sz w:val="28"/>
          <w:szCs w:val="28"/>
          <w:rtl/>
        </w:rPr>
      </w:pPr>
    </w:p>
    <w:p w14:paraId="2A4B4F39" w14:textId="77777777" w:rsidR="0094241A" w:rsidRPr="00934C3E" w:rsidRDefault="0094241A"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59</w:t>
      </w:r>
    </w:p>
    <w:p w14:paraId="262AF621" w14:textId="77777777" w:rsidR="0094241A" w:rsidRPr="0017698B" w:rsidRDefault="0094241A"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97</w:t>
      </w:r>
    </w:p>
    <w:p w14:paraId="59312136" w14:textId="77777777" w:rsidR="0094241A" w:rsidRDefault="0094241A"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האם כל אחד מחברי המציע נדרש לחתום על מסמך זה?</w:t>
      </w:r>
    </w:p>
    <w:p w14:paraId="4CD3EA8F" w14:textId="77777777" w:rsidR="00ED5827" w:rsidRPr="000362F2" w:rsidRDefault="00ED5827" w:rsidP="00142129">
      <w:pPr>
        <w:spacing w:after="0" w:line="240" w:lineRule="auto"/>
        <w:contextualSpacing/>
        <w:rPr>
          <w:rFonts w:ascii="David" w:eastAsia="Calibri" w:hAnsi="David" w:cs="David"/>
          <w:sz w:val="28"/>
          <w:szCs w:val="28"/>
          <w:rtl/>
        </w:rPr>
      </w:pPr>
    </w:p>
    <w:p w14:paraId="78DA56E6" w14:textId="77777777" w:rsidR="0094241A" w:rsidRPr="00934C3E" w:rsidRDefault="0094241A"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46C22FFA" w14:textId="2C32723D" w:rsidR="005A67A2" w:rsidRPr="00D2736F" w:rsidRDefault="007B7376" w:rsidP="00D2736F">
      <w:pPr>
        <w:spacing w:after="0" w:line="240" w:lineRule="auto"/>
        <w:contextualSpacing/>
        <w:rPr>
          <w:rFonts w:ascii="David" w:eastAsia="Calibri" w:hAnsi="David" w:cs="David"/>
          <w:sz w:val="28"/>
          <w:szCs w:val="28"/>
          <w:rtl/>
        </w:rPr>
      </w:pPr>
      <w:r>
        <w:rPr>
          <w:rFonts w:ascii="David" w:eastAsia="Calibri" w:hAnsi="David" w:cs="David" w:hint="cs"/>
          <w:sz w:val="28"/>
          <w:szCs w:val="28"/>
          <w:rtl/>
        </w:rPr>
        <w:t>רק מורשה החתימה מטעם המציע נדרש לחתום על התחייבות להעמדת ציוד. אין צורך בחתימה מטעם כל אחד מהחברים במציע</w:t>
      </w:r>
      <w:r w:rsidR="00D2736F">
        <w:rPr>
          <w:rFonts w:ascii="David" w:eastAsia="Calibri" w:hAnsi="David" w:cs="David" w:hint="cs"/>
          <w:sz w:val="28"/>
          <w:szCs w:val="28"/>
          <w:rtl/>
        </w:rPr>
        <w:t>.</w:t>
      </w:r>
    </w:p>
    <w:p w14:paraId="22B755F3" w14:textId="77777777" w:rsidR="0094241A" w:rsidRPr="00934C3E" w:rsidRDefault="0094241A"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שאלה מס' 60</w:t>
      </w:r>
    </w:p>
    <w:p w14:paraId="6E6913BB" w14:textId="77777777" w:rsidR="0094241A" w:rsidRPr="0017698B" w:rsidRDefault="0094241A"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98</w:t>
      </w:r>
    </w:p>
    <w:p w14:paraId="5026DF93" w14:textId="77777777" w:rsidR="0094241A" w:rsidRDefault="0094241A"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האם כל אחד מחברי המציע נדרש לחתום על מסמך זה?</w:t>
      </w:r>
    </w:p>
    <w:p w14:paraId="7E5BE0F1" w14:textId="77777777" w:rsidR="00531BC0" w:rsidRPr="000362F2" w:rsidRDefault="00531BC0" w:rsidP="00142129">
      <w:pPr>
        <w:spacing w:after="0" w:line="240" w:lineRule="auto"/>
        <w:contextualSpacing/>
        <w:rPr>
          <w:rFonts w:ascii="David" w:eastAsia="Calibri" w:hAnsi="David" w:cs="David"/>
          <w:sz w:val="28"/>
          <w:szCs w:val="28"/>
          <w:rtl/>
        </w:rPr>
      </w:pPr>
    </w:p>
    <w:p w14:paraId="25D175E3" w14:textId="77777777" w:rsidR="0094241A" w:rsidRPr="00934C3E" w:rsidRDefault="0094241A"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0E4B17A2" w14:textId="35051F5D" w:rsidR="00531BC0" w:rsidRDefault="007B7376" w:rsidP="00142129">
      <w:pPr>
        <w:spacing w:after="0" w:line="240" w:lineRule="auto"/>
        <w:contextualSpacing/>
        <w:rPr>
          <w:rFonts w:ascii="David" w:eastAsia="Calibri" w:hAnsi="David" w:cs="David" w:hint="cs"/>
          <w:sz w:val="28"/>
          <w:szCs w:val="28"/>
          <w:rtl/>
        </w:rPr>
      </w:pPr>
      <w:r>
        <w:rPr>
          <w:rFonts w:ascii="David" w:eastAsia="Calibri" w:hAnsi="David" w:cs="David" w:hint="cs"/>
          <w:sz w:val="28"/>
          <w:szCs w:val="28"/>
          <w:rtl/>
        </w:rPr>
        <w:t>כל אחד מהחברים במציע נדרש לחתום על טופס כתב ויתור</w:t>
      </w:r>
      <w:r w:rsidR="00D2736F">
        <w:rPr>
          <w:rFonts w:ascii="David" w:eastAsia="Calibri" w:hAnsi="David" w:cs="David" w:hint="cs"/>
          <w:sz w:val="28"/>
          <w:szCs w:val="28"/>
          <w:rtl/>
        </w:rPr>
        <w:t>.</w:t>
      </w:r>
    </w:p>
    <w:p w14:paraId="265564B4" w14:textId="77777777" w:rsidR="00D2736F" w:rsidRDefault="00D2736F" w:rsidP="00142129">
      <w:pPr>
        <w:spacing w:after="0" w:line="240" w:lineRule="auto"/>
        <w:contextualSpacing/>
        <w:rPr>
          <w:rFonts w:ascii="David" w:eastAsia="Calibri" w:hAnsi="David" w:cs="David"/>
          <w:sz w:val="28"/>
          <w:szCs w:val="28"/>
          <w:rtl/>
        </w:rPr>
      </w:pPr>
    </w:p>
    <w:p w14:paraId="71D66702" w14:textId="77777777" w:rsidR="0094241A" w:rsidRPr="00934C3E" w:rsidRDefault="0094241A" w:rsidP="00934C3E">
      <w:pPr>
        <w:pStyle w:val="2"/>
        <w:spacing w:before="0" w:line="240" w:lineRule="auto"/>
        <w:rPr>
          <w:rFonts w:asciiTheme="minorBidi" w:hAnsiTheme="minorBidi" w:cs="David"/>
          <w:color w:val="auto"/>
          <w:sz w:val="28"/>
          <w:szCs w:val="28"/>
          <w:u w:val="single"/>
          <w:rtl/>
        </w:rPr>
      </w:pPr>
      <w:commentRangeStart w:id="0"/>
      <w:r w:rsidRPr="00934C3E">
        <w:rPr>
          <w:rFonts w:asciiTheme="minorBidi" w:hAnsiTheme="minorBidi" w:cs="David" w:hint="cs"/>
          <w:color w:val="auto"/>
          <w:sz w:val="28"/>
          <w:szCs w:val="28"/>
          <w:u w:val="single"/>
          <w:rtl/>
        </w:rPr>
        <w:t>שאלה מס' 61</w:t>
      </w:r>
    </w:p>
    <w:p w14:paraId="493AAAAB" w14:textId="77777777" w:rsidR="0094241A" w:rsidRPr="0017698B" w:rsidRDefault="0094241A"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 xml:space="preserve">סעיף </w:t>
      </w:r>
      <w:r w:rsidRPr="0017698B">
        <w:rPr>
          <w:rFonts w:ascii="Arial" w:eastAsia="Calibri" w:hAnsi="Arial" w:cs="David"/>
          <w:sz w:val="28"/>
          <w:szCs w:val="28"/>
          <w:u w:val="single"/>
          <w:rtl/>
        </w:rPr>
        <w:t>5.4.1</w:t>
      </w:r>
      <w:r w:rsidR="00F52040" w:rsidRPr="0017698B">
        <w:rPr>
          <w:rFonts w:ascii="Arial" w:eastAsia="Calibri" w:hAnsi="Arial" w:cs="David" w:hint="cs"/>
          <w:sz w:val="28"/>
          <w:szCs w:val="28"/>
          <w:u w:val="single"/>
          <w:rtl/>
        </w:rPr>
        <w:t xml:space="preserve"> עמוד </w:t>
      </w:r>
      <w:r w:rsidR="00F52040" w:rsidRPr="0017698B">
        <w:rPr>
          <w:rFonts w:ascii="Arial" w:eastAsia="Calibri" w:hAnsi="Arial" w:cs="David"/>
          <w:sz w:val="28"/>
          <w:szCs w:val="28"/>
          <w:u w:val="single"/>
          <w:rtl/>
        </w:rPr>
        <w:t>105</w:t>
      </w:r>
    </w:p>
    <w:p w14:paraId="6AB22E2C" w14:textId="77777777" w:rsidR="00F52040" w:rsidRPr="000362F2" w:rsidRDefault="00F52040"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מבוקש להבהיר כי ערבות ביצוע או התחייבויות אחרות הנובעות מהליך רגיל של עשיית עסקים לא יחשב כהפרה של הסעיף.</w:t>
      </w:r>
    </w:p>
    <w:p w14:paraId="50A235D6" w14:textId="77777777" w:rsidR="00531BC0" w:rsidRDefault="00531BC0" w:rsidP="00142129">
      <w:pPr>
        <w:spacing w:after="0" w:line="240" w:lineRule="auto"/>
        <w:contextualSpacing/>
        <w:rPr>
          <w:rFonts w:ascii="David" w:eastAsia="Calibri" w:hAnsi="David" w:cs="David"/>
          <w:sz w:val="28"/>
          <w:szCs w:val="28"/>
          <w:rtl/>
        </w:rPr>
      </w:pPr>
    </w:p>
    <w:p w14:paraId="79F82323" w14:textId="77777777" w:rsidR="00F52040" w:rsidRPr="00934C3E" w:rsidRDefault="00F52040"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commentRangeEnd w:id="0"/>
    <w:p w14:paraId="3F68F219" w14:textId="6AADB516" w:rsidR="00D7535C" w:rsidRPr="00AC4ACE" w:rsidRDefault="001C645C" w:rsidP="00AC4ACE">
      <w:pPr>
        <w:spacing w:after="0" w:line="240" w:lineRule="auto"/>
        <w:contextualSpacing/>
        <w:rPr>
          <w:rFonts w:ascii="David" w:eastAsia="Calibri" w:hAnsi="David" w:cs="David"/>
          <w:sz w:val="28"/>
          <w:szCs w:val="28"/>
          <w:rtl/>
        </w:rPr>
      </w:pPr>
      <w:r w:rsidRPr="00AC4ACE">
        <w:rPr>
          <w:rFonts w:ascii="David" w:eastAsia="Calibri" w:hAnsi="David" w:cs="David" w:hint="cs"/>
          <w:sz w:val="28"/>
          <w:szCs w:val="28"/>
          <w:rtl/>
        </w:rPr>
        <w:t>סעיף 5.4.1 להסכם השירותים יתוקן כך שלאחר המילים "על עצמו" יופיעו המילים "ללא אישור מראש ובכתב מן המשרד"</w:t>
      </w:r>
    </w:p>
    <w:p w14:paraId="09CB2BD3" w14:textId="05B3DE23" w:rsidR="001C645C" w:rsidRPr="00AC4ACE" w:rsidRDefault="001C645C" w:rsidP="00AC4ACE">
      <w:pPr>
        <w:spacing w:after="0" w:line="240" w:lineRule="auto"/>
        <w:contextualSpacing/>
        <w:rPr>
          <w:rFonts w:ascii="David" w:eastAsia="Calibri" w:hAnsi="David" w:cs="David"/>
          <w:sz w:val="28"/>
          <w:szCs w:val="28"/>
          <w:rtl/>
        </w:rPr>
      </w:pPr>
      <w:r w:rsidRPr="00AC4ACE">
        <w:rPr>
          <w:rFonts w:ascii="David" w:eastAsia="Calibri" w:hAnsi="David" w:cs="David" w:hint="cs"/>
          <w:sz w:val="28"/>
          <w:szCs w:val="28"/>
          <w:rtl/>
        </w:rPr>
        <w:t>סעיף 5.4.1.5 להסכם השירותים יתוקן כך שימחקו המילים "ללא אישור המשרד"</w:t>
      </w:r>
    </w:p>
    <w:p w14:paraId="040B85CD" w14:textId="77777777" w:rsidR="001C645C" w:rsidRPr="00AC4ACE" w:rsidRDefault="001C645C" w:rsidP="00AC4ACE">
      <w:pPr>
        <w:spacing w:after="0" w:line="240" w:lineRule="auto"/>
        <w:contextualSpacing/>
        <w:rPr>
          <w:rFonts w:ascii="David" w:eastAsia="Calibri" w:hAnsi="David" w:cs="David"/>
          <w:sz w:val="28"/>
          <w:szCs w:val="28"/>
          <w:rtl/>
        </w:rPr>
      </w:pPr>
      <w:r w:rsidRPr="00AC4ACE">
        <w:rPr>
          <w:rFonts w:ascii="David" w:eastAsia="Calibri" w:hAnsi="David" w:cs="David" w:hint="cs"/>
          <w:sz w:val="28"/>
          <w:szCs w:val="28"/>
          <w:rtl/>
        </w:rPr>
        <w:t xml:space="preserve">נותן השירותים יהיה רשאי לקחת על עצמו חבות או התחייבויות רק באישור מראש ובכתב של המשרד. </w:t>
      </w:r>
    </w:p>
    <w:p w14:paraId="605DA839" w14:textId="2B28B44E" w:rsidR="001C645C" w:rsidRPr="00AC4ACE" w:rsidRDefault="001C645C" w:rsidP="00AC4ACE">
      <w:pPr>
        <w:spacing w:after="0" w:line="240" w:lineRule="auto"/>
        <w:contextualSpacing/>
        <w:rPr>
          <w:rFonts w:ascii="David" w:eastAsia="Calibri" w:hAnsi="David" w:cs="David"/>
          <w:sz w:val="28"/>
          <w:szCs w:val="28"/>
        </w:rPr>
      </w:pPr>
      <w:r w:rsidRPr="00AC4ACE">
        <w:rPr>
          <w:rFonts w:ascii="David" w:eastAsia="Calibri" w:hAnsi="David" w:cs="David" w:hint="cs"/>
          <w:sz w:val="28"/>
          <w:szCs w:val="28"/>
          <w:rtl/>
        </w:rPr>
        <w:t>זאת למעט הסייגים המפורטים בסעיפים 5.4.1.3 (אשראי ספקים הנובע מתנאי</w:t>
      </w:r>
      <w:r w:rsidRPr="00AC4ACE">
        <w:rPr>
          <w:rFonts w:ascii="David" w:eastAsia="Calibri" w:hAnsi="David" w:cs="David"/>
          <w:sz w:val="28"/>
          <w:szCs w:val="28"/>
        </w:rPr>
        <w:t xml:space="preserve"> </w:t>
      </w:r>
      <w:r w:rsidRPr="00AC4ACE">
        <w:rPr>
          <w:rFonts w:ascii="David" w:eastAsia="Calibri" w:hAnsi="David" w:cs="David" w:hint="cs"/>
          <w:sz w:val="28"/>
          <w:szCs w:val="28"/>
          <w:rtl/>
        </w:rPr>
        <w:t>תשלום</w:t>
      </w:r>
      <w:r w:rsidRPr="00AC4ACE">
        <w:rPr>
          <w:rFonts w:ascii="David" w:eastAsia="Calibri" w:hAnsi="David" w:cs="David"/>
          <w:sz w:val="28"/>
          <w:szCs w:val="28"/>
        </w:rPr>
        <w:t xml:space="preserve"> </w:t>
      </w:r>
      <w:r w:rsidRPr="00AC4ACE">
        <w:rPr>
          <w:rFonts w:ascii="David" w:eastAsia="Calibri" w:hAnsi="David" w:cs="David" w:hint="cs"/>
          <w:sz w:val="28"/>
          <w:szCs w:val="28"/>
          <w:rtl/>
        </w:rPr>
        <w:t>בהתאם לתנאים</w:t>
      </w:r>
      <w:r w:rsidRPr="00AC4ACE">
        <w:rPr>
          <w:rFonts w:ascii="David" w:eastAsia="Calibri" w:hAnsi="David" w:cs="David"/>
          <w:sz w:val="28"/>
          <w:szCs w:val="28"/>
        </w:rPr>
        <w:t xml:space="preserve"> </w:t>
      </w:r>
      <w:r w:rsidRPr="00AC4ACE">
        <w:rPr>
          <w:rFonts w:ascii="David" w:eastAsia="Calibri" w:hAnsi="David" w:cs="David" w:hint="cs"/>
          <w:sz w:val="28"/>
          <w:szCs w:val="28"/>
          <w:rtl/>
        </w:rPr>
        <w:t>מקובלים</w:t>
      </w:r>
      <w:r w:rsidRPr="00AC4ACE">
        <w:rPr>
          <w:rFonts w:ascii="David" w:eastAsia="Calibri" w:hAnsi="David" w:cs="David"/>
          <w:sz w:val="28"/>
          <w:szCs w:val="28"/>
        </w:rPr>
        <w:t xml:space="preserve"> </w:t>
      </w:r>
      <w:r w:rsidRPr="00AC4ACE">
        <w:rPr>
          <w:rFonts w:ascii="David" w:eastAsia="Calibri" w:hAnsi="David" w:cs="David" w:hint="cs"/>
          <w:sz w:val="28"/>
          <w:szCs w:val="28"/>
          <w:rtl/>
        </w:rPr>
        <w:t>בשוק) ו-5.4.1.4 (ערבויות</w:t>
      </w:r>
      <w:r w:rsidRPr="00AC4ACE">
        <w:rPr>
          <w:rFonts w:ascii="David" w:eastAsia="Calibri" w:hAnsi="David" w:cs="David"/>
          <w:sz w:val="28"/>
          <w:szCs w:val="28"/>
        </w:rPr>
        <w:t xml:space="preserve"> </w:t>
      </w:r>
      <w:r w:rsidRPr="00AC4ACE">
        <w:rPr>
          <w:rFonts w:ascii="David" w:eastAsia="Calibri" w:hAnsi="David" w:cs="David" w:hint="cs"/>
          <w:sz w:val="28"/>
          <w:szCs w:val="28"/>
          <w:rtl/>
        </w:rPr>
        <w:t>הניתנות כנגד</w:t>
      </w:r>
      <w:r w:rsidRPr="00AC4ACE">
        <w:rPr>
          <w:rFonts w:ascii="David" w:eastAsia="Calibri" w:hAnsi="David" w:cs="David"/>
          <w:sz w:val="28"/>
          <w:szCs w:val="28"/>
        </w:rPr>
        <w:t xml:space="preserve"> </w:t>
      </w:r>
      <w:r w:rsidRPr="00AC4ACE">
        <w:rPr>
          <w:rFonts w:ascii="David" w:eastAsia="Calibri" w:hAnsi="David" w:cs="David" w:hint="cs"/>
          <w:sz w:val="28"/>
          <w:szCs w:val="28"/>
          <w:rtl/>
        </w:rPr>
        <w:t>שכירת</w:t>
      </w:r>
      <w:r w:rsidRPr="00AC4ACE">
        <w:rPr>
          <w:rFonts w:ascii="David" w:eastAsia="Calibri" w:hAnsi="David" w:cs="David"/>
          <w:sz w:val="28"/>
          <w:szCs w:val="28"/>
        </w:rPr>
        <w:t xml:space="preserve"> </w:t>
      </w:r>
      <w:r w:rsidRPr="00AC4ACE">
        <w:rPr>
          <w:rFonts w:ascii="David" w:eastAsia="Calibri" w:hAnsi="David" w:cs="David" w:hint="cs"/>
          <w:sz w:val="28"/>
          <w:szCs w:val="28"/>
          <w:rtl/>
        </w:rPr>
        <w:t>מבנה המכון).</w:t>
      </w:r>
    </w:p>
    <w:p w14:paraId="381C70A4" w14:textId="77777777" w:rsidR="00531BC0" w:rsidRPr="00D7535C" w:rsidRDefault="00531BC0" w:rsidP="00142129">
      <w:pPr>
        <w:spacing w:after="0" w:line="240" w:lineRule="auto"/>
        <w:contextualSpacing/>
        <w:rPr>
          <w:rFonts w:ascii="David" w:eastAsia="Calibri" w:hAnsi="David" w:cs="David"/>
          <w:sz w:val="28"/>
          <w:szCs w:val="28"/>
          <w:rtl/>
        </w:rPr>
      </w:pPr>
    </w:p>
    <w:p w14:paraId="1FD6A6DA"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62</w:t>
      </w:r>
    </w:p>
    <w:p w14:paraId="08CBB8BD" w14:textId="77777777" w:rsidR="00F52040" w:rsidRPr="0017698B" w:rsidRDefault="00F52040"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 xml:space="preserve">סעיף </w:t>
      </w:r>
      <w:r w:rsidRPr="0017698B">
        <w:rPr>
          <w:rFonts w:ascii="Arial" w:eastAsia="Calibri" w:hAnsi="Arial" w:cs="David"/>
          <w:sz w:val="28"/>
          <w:szCs w:val="28"/>
          <w:u w:val="single"/>
          <w:rtl/>
        </w:rPr>
        <w:t>5.4.3</w:t>
      </w:r>
      <w:r w:rsidRPr="0017698B">
        <w:rPr>
          <w:rFonts w:ascii="Arial" w:eastAsia="Calibri" w:hAnsi="Arial" w:cs="David" w:hint="cs"/>
          <w:sz w:val="28"/>
          <w:szCs w:val="28"/>
          <w:u w:val="single"/>
          <w:rtl/>
        </w:rPr>
        <w:t xml:space="preserve"> עמוד </w:t>
      </w:r>
      <w:r w:rsidRPr="0017698B">
        <w:rPr>
          <w:rFonts w:ascii="Arial" w:eastAsia="Calibri" w:hAnsi="Arial" w:cs="David"/>
          <w:sz w:val="28"/>
          <w:szCs w:val="28"/>
          <w:u w:val="single"/>
          <w:rtl/>
        </w:rPr>
        <w:t>105</w:t>
      </w:r>
    </w:p>
    <w:p w14:paraId="0A7ADF57" w14:textId="77777777" w:rsidR="00F52040" w:rsidRPr="000362F2" w:rsidRDefault="00F52040"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מבוקש למחוק את הסעיף הן משום שהוא לוקה בחוסר סבירות קיצונית והן משום שהוא סותר את הוראות הדין בכלל ואת חוק החברות בפרט. </w:t>
      </w:r>
    </w:p>
    <w:p w14:paraId="26D6B452" w14:textId="77777777" w:rsidR="00F52040" w:rsidRPr="000362F2" w:rsidRDefault="00F52040"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שהרי המשרד אינו בעל מניות בנותן השירותים ואין לו עמידה ביחס לחלוקת הרווחים לבעלי המניות.</w:t>
      </w:r>
    </w:p>
    <w:p w14:paraId="15D06B9C" w14:textId="77777777" w:rsidR="00531BC0" w:rsidRDefault="00531BC0" w:rsidP="00142129">
      <w:pPr>
        <w:spacing w:after="0" w:line="240" w:lineRule="auto"/>
        <w:contextualSpacing/>
        <w:rPr>
          <w:rFonts w:asciiTheme="minorHAnsi" w:eastAsia="Calibri" w:hAnsiTheme="minorHAnsi" w:cs="David"/>
          <w:sz w:val="28"/>
          <w:szCs w:val="28"/>
          <w:rtl/>
        </w:rPr>
      </w:pPr>
    </w:p>
    <w:p w14:paraId="77BCED86"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5F1342E" w14:textId="04CA2202" w:rsidR="00F52040" w:rsidRPr="000362F2" w:rsidRDefault="00F64B18" w:rsidP="00F64B18">
      <w:pPr>
        <w:spacing w:after="0" w:line="240" w:lineRule="auto"/>
        <w:contextualSpacing/>
        <w:rPr>
          <w:rFonts w:asciiTheme="minorHAnsi" w:eastAsia="Calibri" w:hAnsiTheme="minorHAnsi" w:cs="David"/>
          <w:sz w:val="28"/>
          <w:szCs w:val="28"/>
          <w:rtl/>
        </w:rPr>
      </w:pPr>
      <w:r>
        <w:rPr>
          <w:rFonts w:asciiTheme="minorHAnsi" w:eastAsia="Calibri" w:hAnsiTheme="minorHAnsi" w:cs="David" w:hint="cs"/>
          <w:sz w:val="28"/>
          <w:szCs w:val="28"/>
          <w:rtl/>
        </w:rPr>
        <w:t>לא יחול שינוי בסעיף זה</w:t>
      </w:r>
    </w:p>
    <w:p w14:paraId="316B7DFC" w14:textId="77777777" w:rsidR="00531BC0" w:rsidRDefault="00531BC0" w:rsidP="00142129">
      <w:pPr>
        <w:spacing w:after="0" w:line="240" w:lineRule="auto"/>
        <w:contextualSpacing/>
        <w:rPr>
          <w:rFonts w:asciiTheme="minorHAnsi" w:eastAsia="Calibri" w:hAnsiTheme="minorHAnsi" w:cs="David"/>
          <w:sz w:val="28"/>
          <w:szCs w:val="28"/>
          <w:rtl/>
        </w:rPr>
      </w:pPr>
    </w:p>
    <w:p w14:paraId="03CD0C02"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63</w:t>
      </w:r>
    </w:p>
    <w:p w14:paraId="6C526BEF" w14:textId="77777777" w:rsidR="00F52040" w:rsidRPr="0017698B" w:rsidRDefault="00F52040"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סעיף 5.12.1 עמוד 107</w:t>
      </w:r>
    </w:p>
    <w:p w14:paraId="3103AD68" w14:textId="77777777" w:rsidR="00F52040" w:rsidRPr="000362F2" w:rsidRDefault="00F52040" w:rsidP="00142129">
      <w:pPr>
        <w:spacing w:after="0" w:line="240" w:lineRule="auto"/>
        <w:contextualSpacing/>
        <w:rPr>
          <w:rFonts w:asciiTheme="minorHAnsi" w:eastAsia="Calibri" w:hAnsiTheme="minorHAnsi" w:cs="David"/>
          <w:sz w:val="28"/>
          <w:szCs w:val="28"/>
          <w:rtl/>
        </w:rPr>
      </w:pPr>
      <w:r w:rsidRPr="000362F2">
        <w:rPr>
          <w:rFonts w:ascii="David" w:eastAsia="Calibri" w:hAnsi="David" w:cs="David" w:hint="cs"/>
          <w:sz w:val="28"/>
          <w:szCs w:val="28"/>
          <w:rtl/>
        </w:rPr>
        <w:t xml:space="preserve">מבוקש לאפשר לנותן השירותים </w:t>
      </w:r>
      <w:proofErr w:type="spellStart"/>
      <w:r w:rsidRPr="000362F2">
        <w:rPr>
          <w:rFonts w:ascii="David" w:eastAsia="Calibri" w:hAnsi="David" w:cs="David" w:hint="cs"/>
          <w:sz w:val="28"/>
          <w:szCs w:val="28"/>
          <w:rtl/>
        </w:rPr>
        <w:t>ליתן</w:t>
      </w:r>
      <w:proofErr w:type="spellEnd"/>
      <w:r w:rsidRPr="000362F2">
        <w:rPr>
          <w:rFonts w:ascii="David" w:eastAsia="Calibri" w:hAnsi="David" w:cs="David" w:hint="cs"/>
          <w:sz w:val="28"/>
          <w:szCs w:val="28"/>
          <w:rtl/>
        </w:rPr>
        <w:t xml:space="preserve"> דוח סקור לאחר 90 ימים וכי הדוח המבוקר יוגש במועד מאוחר יותר.</w:t>
      </w:r>
    </w:p>
    <w:p w14:paraId="752032BD" w14:textId="77777777" w:rsidR="00531BC0" w:rsidRDefault="00531BC0" w:rsidP="00142129">
      <w:pPr>
        <w:spacing w:after="0" w:line="240" w:lineRule="auto"/>
        <w:contextualSpacing/>
        <w:rPr>
          <w:rFonts w:asciiTheme="minorHAnsi" w:eastAsia="Calibri" w:hAnsiTheme="minorHAnsi" w:cs="David"/>
          <w:sz w:val="28"/>
          <w:szCs w:val="28"/>
          <w:rtl/>
        </w:rPr>
      </w:pPr>
    </w:p>
    <w:p w14:paraId="6F477332"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 xml:space="preserve">תשובה </w:t>
      </w:r>
    </w:p>
    <w:p w14:paraId="231B2CCB" w14:textId="4DCEC73F" w:rsidR="00F52040" w:rsidRPr="000362F2" w:rsidRDefault="00F64B18" w:rsidP="00AF400B">
      <w:pPr>
        <w:spacing w:after="0" w:line="240" w:lineRule="auto"/>
        <w:contextualSpacing/>
        <w:rPr>
          <w:rFonts w:asciiTheme="minorHAnsi" w:eastAsia="Calibri" w:hAnsiTheme="minorHAnsi" w:cs="David"/>
          <w:sz w:val="28"/>
          <w:szCs w:val="28"/>
          <w:rtl/>
        </w:rPr>
      </w:pPr>
      <w:r>
        <w:rPr>
          <w:rFonts w:asciiTheme="minorHAnsi" w:eastAsia="Calibri" w:hAnsiTheme="minorHAnsi" w:cs="David" w:hint="cs"/>
          <w:sz w:val="28"/>
          <w:szCs w:val="28"/>
          <w:rtl/>
        </w:rPr>
        <w:t>סעיף 5.12.1 לנספח י"ז (הסכם השירותים) יתוקן כך ש</w:t>
      </w:r>
      <w:r w:rsidR="00AF400B">
        <w:rPr>
          <w:rFonts w:asciiTheme="minorHAnsi" w:eastAsia="Calibri" w:hAnsiTheme="minorHAnsi" w:cs="David" w:hint="cs"/>
          <w:sz w:val="28"/>
          <w:szCs w:val="28"/>
          <w:rtl/>
        </w:rPr>
        <w:t>במקום "לאחר תשעים (90) ימים" יאמר בו "לאחר מאה ועשרים (120) ימים"</w:t>
      </w:r>
    </w:p>
    <w:p w14:paraId="64922350" w14:textId="77777777" w:rsidR="00531BC0" w:rsidRDefault="00531BC0" w:rsidP="00142129">
      <w:pPr>
        <w:spacing w:after="0" w:line="240" w:lineRule="auto"/>
        <w:contextualSpacing/>
        <w:rPr>
          <w:rFonts w:asciiTheme="minorHAnsi" w:eastAsia="Calibri" w:hAnsiTheme="minorHAnsi" w:cs="David"/>
          <w:sz w:val="28"/>
          <w:szCs w:val="28"/>
          <w:rtl/>
        </w:rPr>
      </w:pPr>
    </w:p>
    <w:p w14:paraId="55619D69"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שאלה מס' 64</w:t>
      </w:r>
    </w:p>
    <w:p w14:paraId="1CE0ADD2" w14:textId="77777777" w:rsidR="00F52040" w:rsidRPr="0017698B" w:rsidRDefault="00F52040"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סעיף 5.16.2 עמוד 110</w:t>
      </w:r>
    </w:p>
    <w:p w14:paraId="7279219C" w14:textId="77777777" w:rsidR="00F52040" w:rsidRPr="000362F2" w:rsidRDefault="00F52040" w:rsidP="00142129">
      <w:pPr>
        <w:spacing w:after="0" w:line="240" w:lineRule="auto"/>
        <w:contextualSpacing/>
        <w:rPr>
          <w:rFonts w:asciiTheme="minorHAnsi" w:eastAsia="Calibri" w:hAnsiTheme="minorHAnsi" w:cs="David"/>
          <w:sz w:val="28"/>
          <w:szCs w:val="28"/>
          <w:rtl/>
        </w:rPr>
      </w:pPr>
      <w:r w:rsidRPr="000362F2">
        <w:rPr>
          <w:rFonts w:ascii="David" w:eastAsia="Calibri" w:hAnsi="David" w:cs="David" w:hint="cs"/>
          <w:sz w:val="28"/>
          <w:szCs w:val="28"/>
          <w:rtl/>
        </w:rPr>
        <w:t xml:space="preserve">מבוקש להבהיר, ברחל ביתך הקטנה, כי רק תוצרים שהוכנו באופן </w:t>
      </w:r>
      <w:proofErr w:type="spellStart"/>
      <w:r w:rsidRPr="000362F2">
        <w:rPr>
          <w:rFonts w:ascii="David" w:eastAsia="Calibri" w:hAnsi="David" w:cs="David" w:hint="cs"/>
          <w:sz w:val="28"/>
          <w:szCs w:val="28"/>
          <w:rtl/>
        </w:rPr>
        <w:t>יעודי</w:t>
      </w:r>
      <w:proofErr w:type="spellEnd"/>
      <w:r w:rsidRPr="000362F2">
        <w:rPr>
          <w:rFonts w:ascii="David" w:eastAsia="Calibri" w:hAnsi="David" w:cs="David" w:hint="cs"/>
          <w:sz w:val="28"/>
          <w:szCs w:val="28"/>
          <w:rtl/>
        </w:rPr>
        <w:t xml:space="preserve"> "עבור הקמת והפעלת המכון" - ורק הם- יכללו בסעיף זה.</w:t>
      </w:r>
    </w:p>
    <w:p w14:paraId="2C0B5316" w14:textId="77777777" w:rsidR="001D5282" w:rsidRDefault="001D5282" w:rsidP="00142129">
      <w:pPr>
        <w:spacing w:after="0" w:line="240" w:lineRule="auto"/>
        <w:contextualSpacing/>
        <w:rPr>
          <w:rFonts w:asciiTheme="minorHAnsi" w:eastAsia="Calibri" w:hAnsiTheme="minorHAnsi" w:cs="David"/>
          <w:sz w:val="28"/>
          <w:szCs w:val="28"/>
          <w:rtl/>
        </w:rPr>
      </w:pPr>
    </w:p>
    <w:p w14:paraId="497F3EBF"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196F15D" w14:textId="77777777" w:rsidR="00F52040" w:rsidRPr="000362F2" w:rsidRDefault="00693A40" w:rsidP="003B1AC9">
      <w:pPr>
        <w:spacing w:after="0" w:line="240" w:lineRule="auto"/>
        <w:contextualSpacing/>
        <w:rPr>
          <w:rFonts w:asciiTheme="minorHAnsi" w:eastAsia="Calibri" w:hAnsiTheme="minorHAnsi" w:cs="David"/>
          <w:sz w:val="28"/>
          <w:szCs w:val="28"/>
          <w:rtl/>
        </w:rPr>
      </w:pPr>
      <w:r w:rsidRPr="00E815F1">
        <w:rPr>
          <w:rFonts w:asciiTheme="minorHAnsi" w:eastAsia="Calibri" w:hAnsiTheme="minorHAnsi" w:cs="David" w:hint="cs"/>
          <w:sz w:val="28"/>
          <w:szCs w:val="28"/>
          <w:rtl/>
        </w:rPr>
        <w:t>מקובל</w:t>
      </w:r>
      <w:r w:rsidRPr="00E815F1">
        <w:rPr>
          <w:rFonts w:asciiTheme="minorHAnsi" w:eastAsia="Calibri" w:hAnsiTheme="minorHAnsi" w:cs="David"/>
          <w:sz w:val="28"/>
          <w:szCs w:val="28"/>
          <w:rtl/>
        </w:rPr>
        <w:t xml:space="preserve"> </w:t>
      </w:r>
    </w:p>
    <w:p w14:paraId="06B65DAC" w14:textId="77777777" w:rsidR="001D5282" w:rsidRDefault="001D5282" w:rsidP="00142129">
      <w:pPr>
        <w:spacing w:after="0" w:line="240" w:lineRule="auto"/>
        <w:contextualSpacing/>
        <w:rPr>
          <w:rFonts w:asciiTheme="minorHAnsi" w:eastAsia="Calibri" w:hAnsiTheme="minorHAnsi" w:cs="David"/>
          <w:sz w:val="28"/>
          <w:szCs w:val="28"/>
          <w:rtl/>
        </w:rPr>
      </w:pPr>
    </w:p>
    <w:p w14:paraId="1D343DA5"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65</w:t>
      </w:r>
    </w:p>
    <w:p w14:paraId="782D9238" w14:textId="77777777" w:rsidR="00F52040" w:rsidRPr="0017698B" w:rsidRDefault="00F52040"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סעיף 5.19.2 עמוד 111</w:t>
      </w:r>
    </w:p>
    <w:p w14:paraId="074F5FCA" w14:textId="77777777" w:rsidR="00F52040" w:rsidRPr="000362F2" w:rsidRDefault="00F52040" w:rsidP="00142129">
      <w:pPr>
        <w:spacing w:after="0" w:line="240" w:lineRule="auto"/>
        <w:contextualSpacing/>
        <w:rPr>
          <w:rFonts w:asciiTheme="minorHAnsi" w:eastAsia="Calibri" w:hAnsiTheme="minorHAnsi" w:cs="David"/>
          <w:sz w:val="28"/>
          <w:szCs w:val="28"/>
          <w:rtl/>
        </w:rPr>
      </w:pPr>
      <w:r w:rsidRPr="000362F2">
        <w:rPr>
          <w:rFonts w:ascii="David" w:eastAsia="Calibri" w:hAnsi="David" w:cs="David" w:hint="cs"/>
          <w:sz w:val="28"/>
          <w:szCs w:val="28"/>
          <w:rtl/>
        </w:rPr>
        <w:t>נוסח הסעיף אינו ברור.</w:t>
      </w:r>
    </w:p>
    <w:p w14:paraId="0B1A7C29" w14:textId="77777777" w:rsidR="001D5282" w:rsidRDefault="001D5282" w:rsidP="00142129">
      <w:pPr>
        <w:spacing w:after="0" w:line="240" w:lineRule="auto"/>
        <w:contextualSpacing/>
        <w:rPr>
          <w:rFonts w:asciiTheme="minorHAnsi" w:eastAsia="Calibri" w:hAnsiTheme="minorHAnsi" w:cs="David"/>
          <w:sz w:val="28"/>
          <w:szCs w:val="28"/>
          <w:rtl/>
        </w:rPr>
      </w:pPr>
    </w:p>
    <w:p w14:paraId="1219F814" w14:textId="77777777" w:rsidR="00F52040" w:rsidRPr="00934C3E" w:rsidRDefault="00F52040"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094EE02D" w14:textId="77777777" w:rsidR="00F52040" w:rsidRDefault="00904E39" w:rsidP="00AC4ACE">
      <w:pPr>
        <w:spacing w:after="0" w:line="240" w:lineRule="auto"/>
        <w:contextualSpacing/>
        <w:rPr>
          <w:rFonts w:ascii="David" w:eastAsia="Calibri" w:hAnsi="David" w:cs="David"/>
          <w:sz w:val="28"/>
          <w:szCs w:val="28"/>
          <w:rtl/>
        </w:rPr>
      </w:pPr>
      <w:r w:rsidRPr="00904E39">
        <w:rPr>
          <w:rFonts w:ascii="David" w:eastAsia="Calibri" w:hAnsi="David" w:cs="David" w:hint="cs"/>
          <w:sz w:val="28"/>
          <w:szCs w:val="28"/>
          <w:rtl/>
        </w:rPr>
        <w:t>סעיף 5.19.2 בנספח י"ז (הסכם השירותים) יתוקן כך שיאמר בו: " נותן השירותים</w:t>
      </w:r>
      <w:r w:rsidRPr="00904E39">
        <w:rPr>
          <w:rFonts w:ascii="David" w:eastAsia="Calibri" w:hAnsi="David" w:cs="David"/>
          <w:sz w:val="28"/>
          <w:szCs w:val="28"/>
        </w:rPr>
        <w:t xml:space="preserve"> </w:t>
      </w:r>
      <w:r w:rsidRPr="00904E39">
        <w:rPr>
          <w:rFonts w:ascii="David" w:eastAsia="Calibri" w:hAnsi="David" w:cs="David" w:hint="cs"/>
          <w:sz w:val="28"/>
          <w:szCs w:val="28"/>
          <w:rtl/>
        </w:rPr>
        <w:t>יוודא</w:t>
      </w:r>
      <w:r w:rsidRPr="00904E39">
        <w:rPr>
          <w:rFonts w:ascii="David" w:eastAsia="Calibri" w:hAnsi="David" w:cs="David"/>
          <w:sz w:val="28"/>
          <w:szCs w:val="28"/>
        </w:rPr>
        <w:t xml:space="preserve"> </w:t>
      </w:r>
      <w:r w:rsidRPr="00904E39">
        <w:rPr>
          <w:rFonts w:ascii="David" w:eastAsia="Calibri" w:hAnsi="David" w:cs="David" w:hint="cs"/>
          <w:sz w:val="28"/>
          <w:szCs w:val="28"/>
          <w:rtl/>
        </w:rPr>
        <w:t>כי כל תיקון</w:t>
      </w:r>
      <w:r w:rsidRPr="00904E39">
        <w:rPr>
          <w:rFonts w:ascii="David" w:eastAsia="Calibri" w:hAnsi="David" w:cs="David"/>
          <w:sz w:val="28"/>
          <w:szCs w:val="28"/>
        </w:rPr>
        <w:t xml:space="preserve"> </w:t>
      </w:r>
      <w:r w:rsidRPr="00904E39">
        <w:rPr>
          <w:rFonts w:ascii="David" w:eastAsia="Calibri" w:hAnsi="David" w:cs="David" w:hint="cs"/>
          <w:sz w:val="28"/>
          <w:szCs w:val="28"/>
          <w:rtl/>
        </w:rPr>
        <w:t>או</w:t>
      </w:r>
      <w:r w:rsidRPr="00904E39">
        <w:rPr>
          <w:rFonts w:ascii="David" w:eastAsia="Calibri" w:hAnsi="David" w:cs="David"/>
          <w:sz w:val="28"/>
          <w:szCs w:val="28"/>
        </w:rPr>
        <w:t xml:space="preserve"> </w:t>
      </w:r>
      <w:r w:rsidRPr="00904E39">
        <w:rPr>
          <w:rFonts w:ascii="David" w:eastAsia="Calibri" w:hAnsi="David" w:cs="David" w:hint="cs"/>
          <w:sz w:val="28"/>
          <w:szCs w:val="28"/>
          <w:rtl/>
        </w:rPr>
        <w:t>תוספת לאיזה</w:t>
      </w:r>
      <w:r w:rsidRPr="00904E39">
        <w:rPr>
          <w:rFonts w:ascii="David" w:eastAsia="Calibri" w:hAnsi="David" w:cs="David"/>
          <w:sz w:val="28"/>
          <w:szCs w:val="28"/>
        </w:rPr>
        <w:t xml:space="preserve"> </w:t>
      </w:r>
      <w:r w:rsidRPr="00904E39">
        <w:rPr>
          <w:rFonts w:ascii="David" w:eastAsia="Calibri" w:hAnsi="David" w:cs="David" w:hint="cs"/>
          <w:sz w:val="28"/>
          <w:szCs w:val="28"/>
          <w:rtl/>
        </w:rPr>
        <w:t>מהסכמי</w:t>
      </w:r>
      <w:r w:rsidRPr="00904E39">
        <w:rPr>
          <w:rFonts w:ascii="David" w:eastAsia="Calibri" w:hAnsi="David" w:cs="David"/>
          <w:sz w:val="28"/>
          <w:szCs w:val="28"/>
        </w:rPr>
        <w:t xml:space="preserve"> </w:t>
      </w:r>
      <w:r w:rsidRPr="00904E39">
        <w:rPr>
          <w:rFonts w:ascii="David" w:eastAsia="Calibri" w:hAnsi="David" w:cs="David" w:hint="cs"/>
          <w:sz w:val="28"/>
          <w:szCs w:val="28"/>
          <w:rtl/>
        </w:rPr>
        <w:t>הפרויקט</w:t>
      </w:r>
      <w:r w:rsidRPr="00904E39">
        <w:rPr>
          <w:rFonts w:ascii="David" w:eastAsia="Calibri" w:hAnsi="David" w:cs="David"/>
          <w:sz w:val="28"/>
          <w:szCs w:val="28"/>
        </w:rPr>
        <w:t xml:space="preserve"> </w:t>
      </w:r>
      <w:r w:rsidRPr="00904E39">
        <w:rPr>
          <w:rFonts w:ascii="David" w:eastAsia="Calibri" w:hAnsi="David" w:cs="David" w:hint="cs"/>
          <w:sz w:val="28"/>
          <w:szCs w:val="28"/>
          <w:rtl/>
        </w:rPr>
        <w:t>או</w:t>
      </w:r>
      <w:r w:rsidRPr="00904E39">
        <w:rPr>
          <w:rFonts w:ascii="David" w:eastAsia="Calibri" w:hAnsi="David" w:cs="David"/>
          <w:sz w:val="28"/>
          <w:szCs w:val="28"/>
        </w:rPr>
        <w:t xml:space="preserve"> </w:t>
      </w:r>
      <w:r w:rsidRPr="00904E39">
        <w:rPr>
          <w:rFonts w:ascii="David" w:eastAsia="Calibri" w:hAnsi="David" w:cs="David" w:hint="cs"/>
          <w:sz w:val="28"/>
          <w:szCs w:val="28"/>
          <w:rtl/>
        </w:rPr>
        <w:t>ויתור</w:t>
      </w:r>
      <w:r w:rsidRPr="00904E39">
        <w:rPr>
          <w:rFonts w:ascii="David" w:eastAsia="Calibri" w:hAnsi="David" w:cs="David"/>
          <w:sz w:val="28"/>
          <w:szCs w:val="28"/>
        </w:rPr>
        <w:t xml:space="preserve"> </w:t>
      </w:r>
      <w:r w:rsidRPr="00904E39">
        <w:rPr>
          <w:rFonts w:ascii="David" w:eastAsia="Calibri" w:hAnsi="David" w:cs="David" w:hint="cs"/>
          <w:sz w:val="28"/>
          <w:szCs w:val="28"/>
          <w:rtl/>
        </w:rPr>
        <w:t>על</w:t>
      </w:r>
      <w:r w:rsidRPr="00904E39">
        <w:rPr>
          <w:rFonts w:ascii="David" w:eastAsia="Calibri" w:hAnsi="David" w:cs="David"/>
          <w:sz w:val="28"/>
          <w:szCs w:val="28"/>
        </w:rPr>
        <w:t xml:space="preserve"> </w:t>
      </w:r>
      <w:r w:rsidRPr="00904E39">
        <w:rPr>
          <w:rFonts w:ascii="David" w:eastAsia="Calibri" w:hAnsi="David" w:cs="David" w:hint="cs"/>
          <w:sz w:val="28"/>
          <w:szCs w:val="28"/>
          <w:rtl/>
        </w:rPr>
        <w:t>זכות</w:t>
      </w:r>
      <w:r w:rsidRPr="00904E39">
        <w:rPr>
          <w:rFonts w:ascii="David" w:eastAsia="Calibri" w:hAnsi="David" w:cs="David"/>
          <w:sz w:val="28"/>
          <w:szCs w:val="28"/>
        </w:rPr>
        <w:t xml:space="preserve"> </w:t>
      </w:r>
      <w:r w:rsidRPr="00904E39">
        <w:rPr>
          <w:rFonts w:ascii="David" w:eastAsia="Calibri" w:hAnsi="David" w:cs="David" w:hint="cs"/>
          <w:sz w:val="28"/>
          <w:szCs w:val="28"/>
          <w:rtl/>
        </w:rPr>
        <w:t>צד</w:t>
      </w:r>
      <w:r w:rsidRPr="00904E39">
        <w:rPr>
          <w:rFonts w:ascii="David" w:eastAsia="Calibri" w:hAnsi="David" w:cs="David"/>
          <w:sz w:val="28"/>
          <w:szCs w:val="28"/>
        </w:rPr>
        <w:t xml:space="preserve"> </w:t>
      </w:r>
      <w:r w:rsidRPr="00904E39">
        <w:rPr>
          <w:rFonts w:ascii="David" w:eastAsia="Calibri" w:hAnsi="David" w:cs="David" w:hint="cs"/>
          <w:sz w:val="28"/>
          <w:szCs w:val="28"/>
          <w:rtl/>
        </w:rPr>
        <w:t>להסכמי הפרויקט</w:t>
      </w:r>
      <w:r w:rsidRPr="00904E39">
        <w:rPr>
          <w:rFonts w:ascii="David" w:eastAsia="Calibri" w:hAnsi="David" w:cs="David"/>
          <w:sz w:val="28"/>
          <w:szCs w:val="28"/>
        </w:rPr>
        <w:t xml:space="preserve"> </w:t>
      </w:r>
      <w:r w:rsidRPr="00904E39">
        <w:rPr>
          <w:rFonts w:ascii="David" w:eastAsia="Calibri" w:hAnsi="David" w:cs="David" w:hint="cs"/>
          <w:sz w:val="28"/>
          <w:szCs w:val="28"/>
          <w:rtl/>
        </w:rPr>
        <w:t>יהיה</w:t>
      </w:r>
      <w:r w:rsidRPr="00904E39">
        <w:rPr>
          <w:rFonts w:ascii="David" w:eastAsia="Calibri" w:hAnsi="David" w:cs="David"/>
          <w:sz w:val="28"/>
          <w:szCs w:val="28"/>
        </w:rPr>
        <w:t xml:space="preserve"> </w:t>
      </w:r>
      <w:r w:rsidRPr="00904E39">
        <w:rPr>
          <w:rFonts w:ascii="David" w:eastAsia="Calibri" w:hAnsi="David" w:cs="David" w:hint="cs"/>
          <w:sz w:val="28"/>
          <w:szCs w:val="28"/>
          <w:rtl/>
        </w:rPr>
        <w:t>כפוף</w:t>
      </w:r>
      <w:r w:rsidRPr="00904E39">
        <w:rPr>
          <w:rFonts w:ascii="David" w:eastAsia="Calibri" w:hAnsi="David" w:cs="David"/>
          <w:sz w:val="28"/>
          <w:szCs w:val="28"/>
        </w:rPr>
        <w:t xml:space="preserve"> </w:t>
      </w:r>
      <w:r w:rsidRPr="00904E39">
        <w:rPr>
          <w:rFonts w:ascii="David" w:eastAsia="Calibri" w:hAnsi="David" w:cs="David" w:hint="cs"/>
          <w:sz w:val="28"/>
          <w:szCs w:val="28"/>
          <w:rtl/>
        </w:rPr>
        <w:t>לאישור המשרד"</w:t>
      </w:r>
    </w:p>
    <w:p w14:paraId="31FAC7B6" w14:textId="77777777" w:rsidR="00904E39" w:rsidRPr="00904E39" w:rsidRDefault="00904E39" w:rsidP="00904E39">
      <w:pPr>
        <w:spacing w:after="0" w:line="240" w:lineRule="auto"/>
        <w:ind w:left="720"/>
        <w:contextualSpacing/>
        <w:rPr>
          <w:rFonts w:ascii="David" w:eastAsia="Calibri" w:hAnsi="David" w:cs="David"/>
          <w:sz w:val="28"/>
          <w:szCs w:val="28"/>
          <w:rtl/>
        </w:rPr>
      </w:pPr>
    </w:p>
    <w:p w14:paraId="7CCC4EC8"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66</w:t>
      </w:r>
    </w:p>
    <w:p w14:paraId="44F73B4D" w14:textId="77777777" w:rsidR="00F52040" w:rsidRPr="0017698B" w:rsidRDefault="00F52040"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סעיף 17.7.5 עמוד 127</w:t>
      </w:r>
    </w:p>
    <w:p w14:paraId="5BAAE17F" w14:textId="77777777" w:rsidR="00F52040" w:rsidRPr="000362F2" w:rsidRDefault="00F52040" w:rsidP="00142129">
      <w:pPr>
        <w:spacing w:after="0" w:line="240" w:lineRule="auto"/>
        <w:contextualSpacing/>
        <w:rPr>
          <w:rFonts w:asciiTheme="minorHAnsi" w:eastAsia="Calibri" w:hAnsiTheme="minorHAnsi" w:cs="David"/>
          <w:sz w:val="28"/>
          <w:szCs w:val="28"/>
          <w:rtl/>
        </w:rPr>
      </w:pPr>
      <w:r w:rsidRPr="000362F2">
        <w:rPr>
          <w:rFonts w:ascii="David" w:eastAsia="Calibri" w:hAnsi="David" w:cs="David" w:hint="cs"/>
          <w:sz w:val="28"/>
          <w:szCs w:val="28"/>
          <w:rtl/>
        </w:rPr>
        <w:t>האם הסכום כולל מע"מ?</w:t>
      </w:r>
    </w:p>
    <w:p w14:paraId="4599ADE3" w14:textId="77777777" w:rsidR="001D5282" w:rsidRDefault="001D5282" w:rsidP="00142129">
      <w:pPr>
        <w:spacing w:after="0" w:line="240" w:lineRule="auto"/>
        <w:contextualSpacing/>
        <w:rPr>
          <w:rFonts w:asciiTheme="minorHAnsi" w:eastAsia="Calibri" w:hAnsiTheme="minorHAnsi" w:cs="David"/>
          <w:sz w:val="28"/>
          <w:szCs w:val="28"/>
          <w:rtl/>
        </w:rPr>
      </w:pPr>
    </w:p>
    <w:p w14:paraId="33B0B4C2" w14:textId="77777777" w:rsidR="00F52040" w:rsidRPr="00934C3E" w:rsidRDefault="00F52040" w:rsidP="00AC4AC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1D134168" w14:textId="77777777" w:rsidR="00F52040" w:rsidRPr="00AC4ACE" w:rsidRDefault="00537F51" w:rsidP="00AC4ACE">
      <w:pPr>
        <w:spacing w:after="0" w:line="240" w:lineRule="auto"/>
        <w:contextualSpacing/>
        <w:rPr>
          <w:rFonts w:ascii="David" w:eastAsia="Calibri" w:hAnsi="David" w:cs="David"/>
          <w:sz w:val="28"/>
          <w:szCs w:val="28"/>
          <w:rtl/>
        </w:rPr>
      </w:pPr>
      <w:r w:rsidRPr="00AC4ACE">
        <w:rPr>
          <w:rFonts w:ascii="David" w:eastAsia="Calibri" w:hAnsi="David" w:cs="David" w:hint="cs"/>
          <w:sz w:val="28"/>
          <w:szCs w:val="28"/>
          <w:rtl/>
        </w:rPr>
        <w:t xml:space="preserve">החזר ההוצאות בעבור הקמת התשתית הטכנולוגית יעמוד על סכום </w:t>
      </w:r>
      <w:proofErr w:type="spellStart"/>
      <w:r w:rsidRPr="00AC4ACE">
        <w:rPr>
          <w:rFonts w:ascii="David" w:eastAsia="Calibri" w:hAnsi="David" w:cs="David" w:hint="cs"/>
          <w:sz w:val="28"/>
          <w:szCs w:val="28"/>
          <w:rtl/>
        </w:rPr>
        <w:t>מירבי</w:t>
      </w:r>
      <w:proofErr w:type="spellEnd"/>
      <w:r w:rsidRPr="00AC4ACE">
        <w:rPr>
          <w:rFonts w:ascii="David" w:eastAsia="Calibri" w:hAnsi="David" w:cs="David" w:hint="cs"/>
          <w:sz w:val="28"/>
          <w:szCs w:val="28"/>
          <w:rtl/>
        </w:rPr>
        <w:t xml:space="preserve"> של 5 </w:t>
      </w:r>
      <w:proofErr w:type="spellStart"/>
      <w:r w:rsidRPr="00AC4ACE">
        <w:rPr>
          <w:rFonts w:ascii="David" w:eastAsia="Calibri" w:hAnsi="David" w:cs="David" w:hint="cs"/>
          <w:sz w:val="28"/>
          <w:szCs w:val="28"/>
          <w:rtl/>
        </w:rPr>
        <w:t>מלש"ח</w:t>
      </w:r>
      <w:proofErr w:type="spellEnd"/>
      <w:r w:rsidRPr="00AC4ACE">
        <w:rPr>
          <w:rFonts w:ascii="David" w:eastAsia="Calibri" w:hAnsi="David" w:cs="David" w:hint="cs"/>
          <w:sz w:val="28"/>
          <w:szCs w:val="28"/>
          <w:rtl/>
        </w:rPr>
        <w:t>, כולל מע"מ.</w:t>
      </w:r>
    </w:p>
    <w:p w14:paraId="06C0FED6" w14:textId="77777777" w:rsidR="001D5282" w:rsidRDefault="001D5282" w:rsidP="00142129">
      <w:pPr>
        <w:spacing w:after="0" w:line="240" w:lineRule="auto"/>
        <w:contextualSpacing/>
        <w:rPr>
          <w:rFonts w:asciiTheme="minorHAnsi" w:eastAsia="Calibri" w:hAnsiTheme="minorHAnsi" w:cs="David"/>
          <w:sz w:val="28"/>
          <w:szCs w:val="28"/>
          <w:rtl/>
        </w:rPr>
      </w:pPr>
    </w:p>
    <w:p w14:paraId="34FD193B"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67</w:t>
      </w:r>
    </w:p>
    <w:p w14:paraId="6CBDBCD4" w14:textId="77777777" w:rsidR="00F52040" w:rsidRPr="0017698B" w:rsidRDefault="00F52040"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סעיף 18.2 עמוד 128</w:t>
      </w:r>
    </w:p>
    <w:p w14:paraId="46020D66" w14:textId="77777777" w:rsidR="00F52040" w:rsidRPr="000362F2" w:rsidRDefault="00F52040"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 xml:space="preserve">מבוקש לקבוע כי רכיב הרכישות בשלב ההקמה יוצמד לשינויים בשער הדולר, שהרי חלק מן הציוד </w:t>
      </w:r>
      <w:proofErr w:type="spellStart"/>
      <w:r w:rsidRPr="000362F2">
        <w:rPr>
          <w:rFonts w:ascii="David" w:eastAsia="Calibri" w:hAnsi="David" w:cs="David" w:hint="cs"/>
          <w:sz w:val="28"/>
          <w:szCs w:val="28"/>
          <w:rtl/>
        </w:rPr>
        <w:t>ירכש</w:t>
      </w:r>
      <w:proofErr w:type="spellEnd"/>
      <w:r w:rsidRPr="000362F2">
        <w:rPr>
          <w:rFonts w:ascii="David" w:eastAsia="Calibri" w:hAnsi="David" w:cs="David" w:hint="cs"/>
          <w:sz w:val="28"/>
          <w:szCs w:val="28"/>
          <w:rtl/>
        </w:rPr>
        <w:t xml:space="preserve"> בחו"ל ויש להגן על שער המטבע בו נרכש הציוד.</w:t>
      </w:r>
    </w:p>
    <w:p w14:paraId="57C8C99C" w14:textId="77777777" w:rsidR="001D5282" w:rsidRPr="00934C3E" w:rsidRDefault="001D5282" w:rsidP="00934C3E">
      <w:pPr>
        <w:pStyle w:val="2"/>
        <w:spacing w:before="0" w:line="240" w:lineRule="auto"/>
        <w:rPr>
          <w:rFonts w:asciiTheme="minorBidi" w:hAnsiTheme="minorBidi" w:cs="David"/>
          <w:color w:val="auto"/>
          <w:sz w:val="28"/>
          <w:szCs w:val="28"/>
          <w:u w:val="single"/>
          <w:rtl/>
        </w:rPr>
      </w:pPr>
    </w:p>
    <w:p w14:paraId="4CEB516B" w14:textId="77777777" w:rsidR="00F52040" w:rsidRPr="00934C3E" w:rsidRDefault="00F52040"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7A9F5759" w14:textId="77777777" w:rsidR="00B11FAB" w:rsidRDefault="00B11FAB"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המציע אינו נדרש לרכוש ציוד מחו"ל בשלב ההקמה. לעניין זה ראו תשובה לשאלה </w:t>
      </w:r>
      <w:r w:rsidR="00A106DC">
        <w:rPr>
          <w:rFonts w:ascii="David" w:eastAsia="Calibri" w:hAnsi="David" w:cs="David" w:hint="cs"/>
          <w:sz w:val="28"/>
          <w:szCs w:val="28"/>
          <w:rtl/>
        </w:rPr>
        <w:t>4</w:t>
      </w:r>
      <w:r w:rsidR="00CB30B9">
        <w:rPr>
          <w:rFonts w:ascii="David" w:eastAsia="Calibri" w:hAnsi="David" w:cs="David" w:hint="cs"/>
          <w:sz w:val="28"/>
          <w:szCs w:val="28"/>
          <w:rtl/>
        </w:rPr>
        <w:t>1</w:t>
      </w:r>
      <w:r>
        <w:rPr>
          <w:rFonts w:ascii="David" w:eastAsia="Calibri" w:hAnsi="David" w:cs="David" w:hint="cs"/>
          <w:sz w:val="28"/>
          <w:szCs w:val="28"/>
          <w:rtl/>
        </w:rPr>
        <w:t>.</w:t>
      </w:r>
    </w:p>
    <w:p w14:paraId="4DE6FD99" w14:textId="77777777" w:rsidR="00B11FAB" w:rsidRPr="000362F2" w:rsidRDefault="00B11FAB"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התשלום עבור הקמת התשתית הטכנולוגית ייעשה במתכונת של החזר הוצאות עבור הוצאות בפועל, ועל כן אין צורך להצמידו לשער הדולר</w:t>
      </w:r>
    </w:p>
    <w:p w14:paraId="3CF9EED6" w14:textId="77777777" w:rsidR="005A67A2" w:rsidRDefault="005A67A2" w:rsidP="00934C3E">
      <w:pPr>
        <w:pStyle w:val="2"/>
        <w:spacing w:before="0" w:line="240" w:lineRule="auto"/>
        <w:rPr>
          <w:rFonts w:asciiTheme="minorBidi" w:hAnsiTheme="minorBidi" w:cs="David"/>
          <w:color w:val="auto"/>
          <w:sz w:val="28"/>
          <w:szCs w:val="28"/>
          <w:u w:val="single"/>
          <w:rtl/>
        </w:rPr>
      </w:pPr>
    </w:p>
    <w:p w14:paraId="5B4C6BEC" w14:textId="77777777" w:rsidR="00F52040" w:rsidRPr="00934C3E" w:rsidRDefault="00F52040"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68</w:t>
      </w:r>
    </w:p>
    <w:p w14:paraId="11F840C7" w14:textId="77777777" w:rsidR="000A03E5" w:rsidRPr="0017698B" w:rsidRDefault="00DE0527"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132</w:t>
      </w:r>
    </w:p>
    <w:p w14:paraId="6CC70543" w14:textId="77777777" w:rsidR="00F52040" w:rsidRDefault="00DE0527"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מבוקש להבהיר כי קנס בגין 'משרה חסרה' לא יחול על נסיבות כגון מילואים, מחלה וכיו"ב.</w:t>
      </w:r>
    </w:p>
    <w:p w14:paraId="2A21C91D" w14:textId="77777777" w:rsidR="001D5282" w:rsidRPr="000362F2" w:rsidRDefault="001D5282" w:rsidP="00142129">
      <w:pPr>
        <w:spacing w:after="0" w:line="240" w:lineRule="auto"/>
        <w:contextualSpacing/>
        <w:rPr>
          <w:rFonts w:ascii="David" w:eastAsia="Calibri" w:hAnsi="David" w:cs="David"/>
          <w:sz w:val="28"/>
          <w:szCs w:val="28"/>
          <w:rtl/>
        </w:rPr>
      </w:pPr>
    </w:p>
    <w:p w14:paraId="6D2D150E" w14:textId="77777777" w:rsidR="00DE0527" w:rsidRPr="00DA02F9" w:rsidRDefault="00DE0527" w:rsidP="00934C3E">
      <w:pPr>
        <w:pStyle w:val="2"/>
        <w:spacing w:before="0" w:line="240" w:lineRule="auto"/>
        <w:rPr>
          <w:rFonts w:asciiTheme="minorBidi" w:hAnsiTheme="minorBidi" w:cs="David"/>
          <w:color w:val="auto"/>
          <w:sz w:val="28"/>
          <w:szCs w:val="28"/>
          <w:u w:val="single"/>
          <w:rtl/>
        </w:rPr>
      </w:pPr>
      <w:r w:rsidRPr="00DA02F9">
        <w:rPr>
          <w:rFonts w:asciiTheme="minorBidi" w:hAnsiTheme="minorBidi" w:cs="David" w:hint="cs"/>
          <w:color w:val="auto"/>
          <w:sz w:val="28"/>
          <w:szCs w:val="28"/>
          <w:u w:val="single"/>
          <w:rtl/>
        </w:rPr>
        <w:t>תשובה</w:t>
      </w:r>
    </w:p>
    <w:p w14:paraId="758DAAC6" w14:textId="77777777" w:rsidR="001D5282" w:rsidRDefault="00DA02F9" w:rsidP="00DA02F9">
      <w:pPr>
        <w:spacing w:after="0" w:line="240" w:lineRule="auto"/>
        <w:contextualSpacing/>
        <w:rPr>
          <w:rFonts w:ascii="David" w:eastAsia="Calibri" w:hAnsi="David" w:cs="David"/>
          <w:sz w:val="28"/>
          <w:szCs w:val="28"/>
          <w:rtl/>
        </w:rPr>
      </w:pPr>
      <w:r w:rsidRPr="00DA02F9">
        <w:rPr>
          <w:rFonts w:ascii="David" w:eastAsia="Calibri" w:hAnsi="David" w:cs="David" w:hint="cs"/>
          <w:sz w:val="28"/>
          <w:szCs w:val="28"/>
          <w:rtl/>
        </w:rPr>
        <w:t>הקנסות יוטלו בהתאם לשיקול דעת המשרד ועפ"י נסיבות המקרה.</w:t>
      </w:r>
    </w:p>
    <w:p w14:paraId="08EAD3B0" w14:textId="77777777" w:rsidR="00DE0527" w:rsidRPr="00934C3E" w:rsidRDefault="00B50A1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שאלה מס' 69</w:t>
      </w:r>
    </w:p>
    <w:p w14:paraId="33C7B4F2" w14:textId="77777777" w:rsidR="00B50A1E" w:rsidRPr="0017698B" w:rsidRDefault="00B50A1E"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 xml:space="preserve">סעיף </w:t>
      </w:r>
      <w:r w:rsidRPr="0017698B">
        <w:rPr>
          <w:rFonts w:ascii="Arial" w:eastAsia="Calibri" w:hAnsi="Arial" w:cs="David"/>
          <w:sz w:val="28"/>
          <w:szCs w:val="28"/>
          <w:u w:val="single"/>
          <w:rtl/>
        </w:rPr>
        <w:t xml:space="preserve">5 </w:t>
      </w:r>
      <w:r w:rsidRPr="0017698B">
        <w:rPr>
          <w:rFonts w:ascii="Arial" w:eastAsia="Calibri" w:hAnsi="Arial" w:cs="David" w:hint="eastAsia"/>
          <w:sz w:val="28"/>
          <w:szCs w:val="28"/>
          <w:u w:val="single"/>
          <w:rtl/>
        </w:rPr>
        <w:t>ג</w:t>
      </w:r>
      <w:r w:rsidRPr="0017698B">
        <w:rPr>
          <w:rFonts w:ascii="Arial" w:eastAsia="Calibri" w:hAnsi="Arial" w:cs="David" w:hint="cs"/>
          <w:sz w:val="28"/>
          <w:szCs w:val="28"/>
          <w:u w:val="single"/>
          <w:rtl/>
        </w:rPr>
        <w:t xml:space="preserve"> עמוד 136</w:t>
      </w:r>
    </w:p>
    <w:p w14:paraId="0F756FA0" w14:textId="77777777" w:rsidR="00B50A1E" w:rsidRPr="000362F2" w:rsidRDefault="00B50A1E"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האם </w:t>
      </w:r>
      <w:proofErr w:type="spellStart"/>
      <w:r w:rsidRPr="000362F2">
        <w:rPr>
          <w:rFonts w:ascii="David" w:eastAsia="Calibri" w:hAnsi="David" w:cs="David" w:hint="cs"/>
          <w:sz w:val="28"/>
          <w:szCs w:val="28"/>
          <w:rtl/>
        </w:rPr>
        <w:t>מחוייב</w:t>
      </w:r>
      <w:proofErr w:type="spellEnd"/>
      <w:r w:rsidRPr="000362F2">
        <w:rPr>
          <w:rFonts w:ascii="David" w:eastAsia="Calibri" w:hAnsi="David" w:cs="David" w:hint="cs"/>
          <w:sz w:val="28"/>
          <w:szCs w:val="28"/>
          <w:rtl/>
        </w:rPr>
        <w:t xml:space="preserve"> הספק </w:t>
      </w:r>
      <w:proofErr w:type="spellStart"/>
      <w:r w:rsidRPr="000362F2">
        <w:rPr>
          <w:rFonts w:ascii="David" w:eastAsia="Calibri" w:hAnsi="David" w:cs="David" w:hint="cs"/>
          <w:sz w:val="28"/>
          <w:szCs w:val="28"/>
          <w:rtl/>
        </w:rPr>
        <w:t>להעזר</w:t>
      </w:r>
      <w:proofErr w:type="spellEnd"/>
      <w:r w:rsidRPr="000362F2">
        <w:rPr>
          <w:rFonts w:ascii="David" w:eastAsia="Calibri" w:hAnsi="David" w:cs="David" w:hint="cs"/>
          <w:sz w:val="28"/>
          <w:szCs w:val="28"/>
          <w:rtl/>
        </w:rPr>
        <w:t xml:space="preserve"> בחברת הפקה? </w:t>
      </w:r>
    </w:p>
    <w:p w14:paraId="2747FA15" w14:textId="77777777" w:rsidR="00DE0527" w:rsidRPr="000362F2" w:rsidRDefault="00B50A1E"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האם בחברת הפקה </w:t>
      </w:r>
      <w:proofErr w:type="spellStart"/>
      <w:r w:rsidRPr="000362F2">
        <w:rPr>
          <w:rFonts w:ascii="David" w:eastAsia="Calibri" w:hAnsi="David" w:cs="David" w:hint="cs"/>
          <w:sz w:val="28"/>
          <w:szCs w:val="28"/>
          <w:rtl/>
        </w:rPr>
        <w:t>מסויימת</w:t>
      </w:r>
      <w:proofErr w:type="spellEnd"/>
      <w:r w:rsidRPr="000362F2">
        <w:rPr>
          <w:rFonts w:ascii="David" w:eastAsia="Calibri" w:hAnsi="David" w:cs="David" w:hint="cs"/>
          <w:sz w:val="28"/>
          <w:szCs w:val="28"/>
          <w:rtl/>
        </w:rPr>
        <w:t>?</w:t>
      </w:r>
    </w:p>
    <w:p w14:paraId="0F51D0DF" w14:textId="77777777" w:rsidR="009E4EF9" w:rsidRDefault="009E4EF9" w:rsidP="00142129">
      <w:pPr>
        <w:spacing w:after="0" w:line="240" w:lineRule="auto"/>
        <w:contextualSpacing/>
        <w:rPr>
          <w:rFonts w:ascii="David" w:eastAsia="Calibri" w:hAnsi="David" w:cs="David"/>
          <w:sz w:val="28"/>
          <w:szCs w:val="28"/>
          <w:rtl/>
        </w:rPr>
      </w:pPr>
    </w:p>
    <w:p w14:paraId="50C6BB4D" w14:textId="77777777" w:rsidR="00B50A1E" w:rsidRPr="00934C3E" w:rsidRDefault="00B50A1E"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730C4CF7" w14:textId="77777777" w:rsidR="00D65791" w:rsidRDefault="00D65791"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נותן השירותים אינו </w:t>
      </w:r>
      <w:proofErr w:type="spellStart"/>
      <w:r>
        <w:rPr>
          <w:rFonts w:ascii="David" w:eastAsia="Calibri" w:hAnsi="David" w:cs="David" w:hint="cs"/>
          <w:sz w:val="28"/>
          <w:szCs w:val="28"/>
          <w:rtl/>
        </w:rPr>
        <w:t>מחוייב</w:t>
      </w:r>
      <w:proofErr w:type="spellEnd"/>
      <w:r>
        <w:rPr>
          <w:rFonts w:ascii="David" w:eastAsia="Calibri" w:hAnsi="David" w:cs="David" w:hint="cs"/>
          <w:sz w:val="28"/>
          <w:szCs w:val="28"/>
          <w:rtl/>
        </w:rPr>
        <w:t xml:space="preserve"> לפנות לחברות הפקה  ככל שמדובר בעלויות הנמוכות מ- 50 אלף ₪ לאירוע.</w:t>
      </w:r>
    </w:p>
    <w:p w14:paraId="39F19153" w14:textId="77777777" w:rsidR="00D65791" w:rsidRDefault="00D65791"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במידה והעלויות גבוהות מהאמור, על נותן השירותים לפעול בהתאם להנחיות המשרד.</w:t>
      </w:r>
    </w:p>
    <w:p w14:paraId="0360DEB8" w14:textId="77777777" w:rsidR="00D65791" w:rsidRDefault="00D65791" w:rsidP="00934C3E">
      <w:pPr>
        <w:pStyle w:val="2"/>
        <w:spacing w:before="0" w:line="240" w:lineRule="auto"/>
        <w:rPr>
          <w:rFonts w:asciiTheme="minorBidi" w:hAnsiTheme="minorBidi" w:cs="David"/>
          <w:color w:val="auto"/>
          <w:sz w:val="28"/>
          <w:szCs w:val="28"/>
          <w:u w:val="single"/>
          <w:rtl/>
        </w:rPr>
      </w:pPr>
    </w:p>
    <w:p w14:paraId="364CE9D9" w14:textId="77777777" w:rsidR="00B50A1E" w:rsidRPr="00934C3E" w:rsidRDefault="00B50A1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70</w:t>
      </w:r>
    </w:p>
    <w:p w14:paraId="3FB3FBBB" w14:textId="77777777" w:rsidR="00B50A1E" w:rsidRPr="0017698B" w:rsidRDefault="00B50A1E"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סעיף 31 עמוד 139</w:t>
      </w:r>
    </w:p>
    <w:p w14:paraId="76CCFCDD" w14:textId="77777777" w:rsidR="00B50A1E" w:rsidRPr="000362F2" w:rsidRDefault="00B50A1E"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 xml:space="preserve">האם </w:t>
      </w:r>
      <w:proofErr w:type="spellStart"/>
      <w:r w:rsidRPr="000362F2">
        <w:rPr>
          <w:rFonts w:ascii="David" w:eastAsia="Calibri" w:hAnsi="David" w:cs="David" w:hint="cs"/>
          <w:sz w:val="28"/>
          <w:szCs w:val="28"/>
          <w:rtl/>
        </w:rPr>
        <w:t>ידרש</w:t>
      </w:r>
      <w:proofErr w:type="spellEnd"/>
      <w:r w:rsidRPr="000362F2">
        <w:rPr>
          <w:rFonts w:ascii="David" w:eastAsia="Calibri" w:hAnsi="David" w:cs="David" w:hint="cs"/>
          <w:sz w:val="28"/>
          <w:szCs w:val="28"/>
          <w:rtl/>
        </w:rPr>
        <w:t xml:space="preserve"> הספק </w:t>
      </w:r>
      <w:proofErr w:type="spellStart"/>
      <w:r w:rsidRPr="000362F2">
        <w:rPr>
          <w:rFonts w:ascii="David" w:eastAsia="Calibri" w:hAnsi="David" w:cs="David" w:hint="cs"/>
          <w:sz w:val="28"/>
          <w:szCs w:val="28"/>
          <w:rtl/>
        </w:rPr>
        <w:t>ליתן</w:t>
      </w:r>
      <w:proofErr w:type="spellEnd"/>
      <w:r w:rsidRPr="000362F2">
        <w:rPr>
          <w:rFonts w:ascii="David" w:eastAsia="Calibri" w:hAnsi="David" w:cs="David" w:hint="cs"/>
          <w:sz w:val="28"/>
          <w:szCs w:val="28"/>
          <w:rtl/>
        </w:rPr>
        <w:t xml:space="preserve"> ערבות רק בגין עלות ההפעלה או גם בגין עלות ה'צינור' [התשלום ליועצים]?</w:t>
      </w:r>
    </w:p>
    <w:p w14:paraId="310D9283" w14:textId="77777777" w:rsidR="009E4EF9" w:rsidRDefault="009E4EF9" w:rsidP="00142129">
      <w:pPr>
        <w:spacing w:after="0" w:line="240" w:lineRule="auto"/>
        <w:contextualSpacing/>
        <w:rPr>
          <w:rFonts w:ascii="David" w:eastAsia="Calibri" w:hAnsi="David" w:cs="David"/>
          <w:sz w:val="28"/>
          <w:szCs w:val="28"/>
          <w:rtl/>
        </w:rPr>
      </w:pPr>
    </w:p>
    <w:p w14:paraId="70BA788A" w14:textId="77777777" w:rsidR="00B50A1E" w:rsidRPr="00934C3E" w:rsidRDefault="00B50A1E"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CAF34E1" w14:textId="77777777" w:rsidR="00B50A1E" w:rsidRPr="000362F2" w:rsidRDefault="00896A8C"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נותן השירותים יידרש לספק ערבות ביצוע בהיקף של 5%</w:t>
      </w:r>
      <w:r w:rsidR="00F564E4">
        <w:rPr>
          <w:rFonts w:ascii="David" w:eastAsia="Calibri" w:hAnsi="David" w:cs="David" w:hint="cs"/>
          <w:sz w:val="28"/>
          <w:szCs w:val="28"/>
          <w:rtl/>
        </w:rPr>
        <w:t xml:space="preserve"> מהיקף ההתקשרות השנתי המוערך, עבור כל שנת התקשרות. עלות ההתקשרות המוערכת כוללת גם את עלות התשלום ליועצים החיצוניים.</w:t>
      </w:r>
    </w:p>
    <w:p w14:paraId="288C6133" w14:textId="77777777" w:rsidR="009E4EF9" w:rsidRDefault="009E4EF9" w:rsidP="00142129">
      <w:pPr>
        <w:spacing w:after="0" w:line="240" w:lineRule="auto"/>
        <w:contextualSpacing/>
        <w:rPr>
          <w:rFonts w:ascii="David" w:eastAsia="Calibri" w:hAnsi="David" w:cs="David"/>
          <w:sz w:val="28"/>
          <w:szCs w:val="28"/>
          <w:rtl/>
        </w:rPr>
      </w:pPr>
    </w:p>
    <w:p w14:paraId="2C79A39E" w14:textId="77777777" w:rsidR="00B50A1E" w:rsidRPr="00934C3E" w:rsidRDefault="00B50A1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71</w:t>
      </w:r>
    </w:p>
    <w:p w14:paraId="34ADF057" w14:textId="77777777" w:rsidR="00B50A1E" w:rsidRPr="0017698B" w:rsidRDefault="00B50A1E"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141</w:t>
      </w:r>
    </w:p>
    <w:p w14:paraId="0FEA042A" w14:textId="77777777" w:rsidR="00B50A1E" w:rsidRPr="000362F2" w:rsidRDefault="00B50A1E"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האם נדרש המציע בשלב המענה למכרז לחתום על החוזה ולאמת את חתימתו על ידי עו"ד?</w:t>
      </w:r>
    </w:p>
    <w:p w14:paraId="1FAE6878" w14:textId="77777777" w:rsidR="00C500BB" w:rsidRDefault="00C500BB" w:rsidP="00142129">
      <w:pPr>
        <w:spacing w:after="0" w:line="240" w:lineRule="auto"/>
        <w:contextualSpacing/>
        <w:rPr>
          <w:rFonts w:ascii="David" w:eastAsia="Calibri" w:hAnsi="David" w:cs="David"/>
          <w:sz w:val="28"/>
          <w:szCs w:val="28"/>
          <w:rtl/>
        </w:rPr>
      </w:pPr>
    </w:p>
    <w:p w14:paraId="00EA99B1" w14:textId="77777777" w:rsidR="00B50A1E" w:rsidRPr="00934C3E" w:rsidRDefault="00B50A1E"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4316C376" w14:textId="77777777" w:rsidR="00B50A1E" w:rsidRDefault="00F564E4"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בשלב המציע </w:t>
      </w:r>
      <w:proofErr w:type="spellStart"/>
      <w:r>
        <w:rPr>
          <w:rFonts w:ascii="David" w:eastAsia="Calibri" w:hAnsi="David" w:cs="David" w:hint="cs"/>
          <w:sz w:val="28"/>
          <w:szCs w:val="28"/>
          <w:rtl/>
        </w:rPr>
        <w:t>המציע</w:t>
      </w:r>
      <w:proofErr w:type="spellEnd"/>
      <w:r>
        <w:rPr>
          <w:rFonts w:ascii="David" w:eastAsia="Calibri" w:hAnsi="David" w:cs="David" w:hint="cs"/>
          <w:sz w:val="28"/>
          <w:szCs w:val="28"/>
          <w:rtl/>
        </w:rPr>
        <w:t xml:space="preserve"> נדרש לחתום על בראשי תיבות על חוזה ההתקשרות. לא נדרש אימות חתימה ע"י עו"ד</w:t>
      </w:r>
    </w:p>
    <w:p w14:paraId="5B556D7E" w14:textId="77777777" w:rsidR="00C500BB" w:rsidRPr="000362F2" w:rsidRDefault="00C500BB" w:rsidP="00142129">
      <w:pPr>
        <w:spacing w:after="0" w:line="240" w:lineRule="auto"/>
        <w:contextualSpacing/>
        <w:rPr>
          <w:rFonts w:ascii="David" w:eastAsia="Calibri" w:hAnsi="David" w:cs="David"/>
          <w:sz w:val="28"/>
          <w:szCs w:val="28"/>
          <w:rtl/>
        </w:rPr>
      </w:pPr>
    </w:p>
    <w:p w14:paraId="77566817" w14:textId="77777777" w:rsidR="00B50A1E" w:rsidRPr="00934C3E" w:rsidRDefault="00B50A1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72</w:t>
      </w:r>
    </w:p>
    <w:p w14:paraId="48E43B15" w14:textId="77777777" w:rsidR="00B50A1E" w:rsidRPr="0017698B" w:rsidRDefault="00B50A1E"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142</w:t>
      </w:r>
    </w:p>
    <w:p w14:paraId="76BB70DD" w14:textId="77777777" w:rsidR="00B50A1E" w:rsidRDefault="00B50A1E"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האם נדרש המציע בשלב המענה למכרז לחתום על הנספח?</w:t>
      </w:r>
    </w:p>
    <w:p w14:paraId="0FE5BF21" w14:textId="77777777" w:rsidR="00C500BB" w:rsidRPr="000362F2" w:rsidRDefault="00C500BB" w:rsidP="00142129">
      <w:pPr>
        <w:spacing w:after="0" w:line="240" w:lineRule="auto"/>
        <w:contextualSpacing/>
        <w:rPr>
          <w:rFonts w:ascii="David" w:eastAsia="Calibri" w:hAnsi="David" w:cs="David"/>
          <w:sz w:val="28"/>
          <w:szCs w:val="28"/>
          <w:rtl/>
        </w:rPr>
      </w:pPr>
    </w:p>
    <w:p w14:paraId="7BE21DBE" w14:textId="77777777" w:rsidR="00B50A1E" w:rsidRPr="00934C3E" w:rsidRDefault="00B50A1E"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C9BEA2D" w14:textId="77777777" w:rsidR="00C500BB" w:rsidRPr="000362F2" w:rsidRDefault="00F564E4"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המציע נדרש לחתום על הנספח בראשי תיבות</w:t>
      </w:r>
    </w:p>
    <w:p w14:paraId="74738667" w14:textId="77777777" w:rsidR="00B50A1E" w:rsidRPr="000362F2" w:rsidRDefault="00B50A1E" w:rsidP="00142129">
      <w:pPr>
        <w:spacing w:after="0" w:line="240" w:lineRule="auto"/>
        <w:contextualSpacing/>
        <w:rPr>
          <w:rFonts w:ascii="David" w:eastAsia="Calibri" w:hAnsi="David" w:cs="David"/>
          <w:sz w:val="28"/>
          <w:szCs w:val="28"/>
          <w:rtl/>
        </w:rPr>
      </w:pPr>
    </w:p>
    <w:p w14:paraId="0EF81741" w14:textId="77777777" w:rsidR="00B50A1E" w:rsidRPr="00934C3E" w:rsidRDefault="00B50A1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73</w:t>
      </w:r>
    </w:p>
    <w:p w14:paraId="5EA0D993" w14:textId="77777777" w:rsidR="00B50A1E" w:rsidRPr="0017698B" w:rsidRDefault="00B50A1E"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145</w:t>
      </w:r>
    </w:p>
    <w:p w14:paraId="5BC7C8BF" w14:textId="77777777" w:rsidR="00B50A1E" w:rsidRPr="000362F2" w:rsidRDefault="00B50A1E"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אנו מבינים כי בשלב המענה למכרז המציע אינו נדרש לצרף אישור חתום על ידי חברת הביטוח אלא בחתימת המציע בלבד. האם נכון?</w:t>
      </w:r>
    </w:p>
    <w:p w14:paraId="1A6D3A41" w14:textId="77777777" w:rsidR="00C500BB" w:rsidRDefault="00C500BB" w:rsidP="00142129">
      <w:pPr>
        <w:spacing w:after="0" w:line="240" w:lineRule="auto"/>
        <w:contextualSpacing/>
        <w:rPr>
          <w:rFonts w:ascii="David" w:eastAsia="Calibri" w:hAnsi="David" w:cs="David"/>
          <w:sz w:val="28"/>
          <w:szCs w:val="28"/>
          <w:rtl/>
        </w:rPr>
      </w:pPr>
    </w:p>
    <w:p w14:paraId="6B60948C" w14:textId="77777777" w:rsidR="00B50A1E" w:rsidRPr="00934C3E" w:rsidRDefault="00B50A1E"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תשובה</w:t>
      </w:r>
    </w:p>
    <w:p w14:paraId="732F9CE4" w14:textId="77777777" w:rsidR="00B50A1E" w:rsidRPr="000362F2" w:rsidRDefault="00F564E4"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נכון.</w:t>
      </w:r>
    </w:p>
    <w:p w14:paraId="04A2D589" w14:textId="77777777" w:rsidR="00C42B43" w:rsidRDefault="00C42B43" w:rsidP="00142129">
      <w:pPr>
        <w:spacing w:after="0" w:line="240" w:lineRule="auto"/>
        <w:contextualSpacing/>
        <w:rPr>
          <w:rFonts w:ascii="David" w:eastAsia="Calibri" w:hAnsi="David" w:cs="David"/>
          <w:sz w:val="28"/>
          <w:szCs w:val="28"/>
          <w:rtl/>
        </w:rPr>
      </w:pPr>
    </w:p>
    <w:p w14:paraId="75E6A23D" w14:textId="77777777" w:rsidR="00B50A1E" w:rsidRPr="00934C3E" w:rsidRDefault="00B50A1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74</w:t>
      </w:r>
    </w:p>
    <w:p w14:paraId="2BEAE437" w14:textId="77777777" w:rsidR="00B50A1E" w:rsidRPr="0017698B" w:rsidRDefault="00B50A1E"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סעיף 4 עמוד 148</w:t>
      </w:r>
    </w:p>
    <w:p w14:paraId="6D41D4BD" w14:textId="77777777" w:rsidR="00B50A1E" w:rsidRPr="000362F2" w:rsidRDefault="00B50A1E"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 xml:space="preserve">האם ניתן לצרף דוח סקור לשנת 2017 במקום דוח מבוקר? </w:t>
      </w:r>
    </w:p>
    <w:p w14:paraId="118B50CC" w14:textId="77777777" w:rsidR="00B50A1E" w:rsidRPr="000362F2" w:rsidRDefault="00B50A1E"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האם קבע המשרד נוסח לאישור רו"ח הנדרש בצרופה 2?</w:t>
      </w:r>
    </w:p>
    <w:p w14:paraId="28A75896" w14:textId="77777777" w:rsidR="00C42B43" w:rsidRDefault="00C42B43" w:rsidP="00142129">
      <w:pPr>
        <w:spacing w:after="0" w:line="240" w:lineRule="auto"/>
        <w:contextualSpacing/>
        <w:rPr>
          <w:rFonts w:ascii="David" w:eastAsia="Calibri" w:hAnsi="David" w:cs="David"/>
          <w:sz w:val="28"/>
          <w:szCs w:val="28"/>
          <w:rtl/>
        </w:rPr>
      </w:pPr>
    </w:p>
    <w:p w14:paraId="36FE27FE" w14:textId="77777777" w:rsidR="00B50A1E" w:rsidRPr="00934C3E" w:rsidRDefault="00B50A1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4F510946" w14:textId="7B6387F2" w:rsidR="00B50A1E" w:rsidRDefault="00F64B18" w:rsidP="00142129">
      <w:pPr>
        <w:spacing w:after="0" w:line="240" w:lineRule="auto"/>
        <w:contextualSpacing/>
        <w:rPr>
          <w:rFonts w:ascii="David" w:eastAsia="Calibri" w:hAnsi="David" w:cs="David"/>
          <w:sz w:val="28"/>
          <w:szCs w:val="28"/>
          <w:rtl/>
        </w:rPr>
      </w:pPr>
      <w:r>
        <w:rPr>
          <w:rFonts w:ascii="David" w:eastAsia="Calibri" w:hAnsi="David" w:cs="David" w:hint="cs"/>
          <w:sz w:val="28"/>
          <w:szCs w:val="28"/>
          <w:rtl/>
        </w:rPr>
        <w:t>יש לצרף דו"ח מבוקר לשנת 2017</w:t>
      </w:r>
    </w:p>
    <w:p w14:paraId="3463575C" w14:textId="72A705C0" w:rsidR="00F64B18" w:rsidRPr="000362F2" w:rsidRDefault="00F64B18" w:rsidP="00142129">
      <w:pPr>
        <w:spacing w:after="0" w:line="240" w:lineRule="auto"/>
        <w:contextualSpacing/>
        <w:rPr>
          <w:rFonts w:ascii="David" w:eastAsia="Calibri" w:hAnsi="David" w:cs="David"/>
          <w:sz w:val="28"/>
          <w:szCs w:val="28"/>
          <w:rtl/>
        </w:rPr>
      </w:pPr>
      <w:r>
        <w:rPr>
          <w:rFonts w:ascii="David" w:eastAsia="Calibri" w:hAnsi="David" w:cs="David" w:hint="cs"/>
          <w:sz w:val="28"/>
          <w:szCs w:val="28"/>
          <w:rtl/>
        </w:rPr>
        <w:t>אין נוסח קבוע לאישור הנדרש בסעיף 2</w:t>
      </w:r>
    </w:p>
    <w:p w14:paraId="72DD9FA3" w14:textId="77777777" w:rsidR="00C42B43" w:rsidRDefault="00C42B43" w:rsidP="00142129">
      <w:pPr>
        <w:spacing w:after="0" w:line="240" w:lineRule="auto"/>
        <w:contextualSpacing/>
        <w:rPr>
          <w:rFonts w:ascii="David" w:eastAsia="Calibri" w:hAnsi="David" w:cs="David"/>
          <w:sz w:val="28"/>
          <w:szCs w:val="28"/>
          <w:rtl/>
        </w:rPr>
      </w:pPr>
    </w:p>
    <w:p w14:paraId="3B422EEB" w14:textId="77777777" w:rsidR="00B50A1E" w:rsidRPr="00934C3E" w:rsidRDefault="00B50A1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75</w:t>
      </w:r>
    </w:p>
    <w:p w14:paraId="53E329F1" w14:textId="77777777" w:rsidR="00B50A1E" w:rsidRPr="0017698B" w:rsidRDefault="00B50A1E" w:rsidP="00142129">
      <w:pPr>
        <w:spacing w:after="0" w:line="240" w:lineRule="auto"/>
        <w:rPr>
          <w:rFonts w:ascii="Arial" w:eastAsia="Calibri" w:hAnsi="Arial" w:cs="David"/>
          <w:sz w:val="28"/>
          <w:szCs w:val="28"/>
          <w:u w:val="single"/>
          <w:rtl/>
        </w:rPr>
      </w:pPr>
      <w:r w:rsidRPr="0017698B">
        <w:rPr>
          <w:rFonts w:ascii="Arial" w:eastAsia="Calibri" w:hAnsi="Arial" w:cs="David" w:hint="cs"/>
          <w:sz w:val="28"/>
          <w:szCs w:val="28"/>
          <w:u w:val="single"/>
          <w:rtl/>
        </w:rPr>
        <w:t>עמוד 150</w:t>
      </w:r>
    </w:p>
    <w:p w14:paraId="4CCCEBAD" w14:textId="77777777" w:rsidR="00B50A1E" w:rsidRPr="000362F2" w:rsidRDefault="00B50A1E"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האם נדרש המציע בשלב המענה למכרז לחתום על הנספח?</w:t>
      </w:r>
    </w:p>
    <w:p w14:paraId="6C7A1F9D" w14:textId="77777777" w:rsidR="00B50A1E" w:rsidRPr="000362F2" w:rsidRDefault="00B50A1E" w:rsidP="00142129">
      <w:pPr>
        <w:numPr>
          <w:ilvl w:val="0"/>
          <w:numId w:val="1"/>
        </w:num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rPr>
        <w:t>האם כל אחד מחברי המציע נדרש לחתום על מסמך זה?</w:t>
      </w:r>
    </w:p>
    <w:p w14:paraId="241BCD16" w14:textId="77777777" w:rsidR="00C42B43" w:rsidRDefault="00C42B43" w:rsidP="00142129">
      <w:pPr>
        <w:spacing w:after="0" w:line="240" w:lineRule="auto"/>
        <w:contextualSpacing/>
        <w:rPr>
          <w:rFonts w:ascii="David" w:eastAsia="Calibri" w:hAnsi="David" w:cs="David"/>
          <w:sz w:val="28"/>
          <w:szCs w:val="28"/>
          <w:rtl/>
        </w:rPr>
      </w:pPr>
    </w:p>
    <w:p w14:paraId="599792FE" w14:textId="77777777" w:rsidR="00B50A1E" w:rsidRPr="00934C3E" w:rsidRDefault="00B50A1E"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6EEF77C" w14:textId="77777777" w:rsidR="00C42B43" w:rsidRPr="000362F2" w:rsidRDefault="006A604C" w:rsidP="00142129">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חתימה בראשי תיבות כל </w:t>
      </w:r>
      <w:proofErr w:type="spellStart"/>
      <w:r>
        <w:rPr>
          <w:rFonts w:ascii="David" w:eastAsia="Calibri" w:hAnsi="David" w:cs="David" w:hint="cs"/>
          <w:sz w:val="28"/>
          <w:szCs w:val="28"/>
          <w:rtl/>
        </w:rPr>
        <w:t>כל</w:t>
      </w:r>
      <w:proofErr w:type="spellEnd"/>
      <w:r>
        <w:rPr>
          <w:rFonts w:ascii="David" w:eastAsia="Calibri" w:hAnsi="David" w:cs="David" w:hint="cs"/>
          <w:sz w:val="28"/>
          <w:szCs w:val="28"/>
          <w:rtl/>
        </w:rPr>
        <w:t xml:space="preserve"> אחד מהחברים במציע</w:t>
      </w:r>
    </w:p>
    <w:p w14:paraId="38992863" w14:textId="77777777" w:rsidR="00B05EA4" w:rsidRPr="000362F2" w:rsidRDefault="00B05EA4" w:rsidP="00142129">
      <w:pPr>
        <w:spacing w:after="0" w:line="240" w:lineRule="auto"/>
        <w:contextualSpacing/>
        <w:rPr>
          <w:rFonts w:ascii="David" w:eastAsia="Calibri" w:hAnsi="David" w:cs="David"/>
          <w:sz w:val="28"/>
          <w:szCs w:val="28"/>
          <w:rtl/>
        </w:rPr>
      </w:pPr>
    </w:p>
    <w:p w14:paraId="66AF3DB9"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76</w:t>
      </w:r>
    </w:p>
    <w:p w14:paraId="020720FC" w14:textId="77777777" w:rsidR="002C7095" w:rsidRPr="000362F2" w:rsidRDefault="002C7095" w:rsidP="00150ABC">
      <w:pPr>
        <w:spacing w:after="0" w:line="240" w:lineRule="auto"/>
        <w:contextualSpacing/>
        <w:rPr>
          <w:rFonts w:ascii="David" w:eastAsia="Calibri" w:hAnsi="David" w:cs="David"/>
          <w:sz w:val="28"/>
          <w:szCs w:val="28"/>
        </w:rPr>
      </w:pPr>
      <w:r w:rsidRPr="000362F2">
        <w:rPr>
          <w:rFonts w:ascii="David" w:eastAsia="Calibri" w:hAnsi="David" w:cs="David" w:hint="cs"/>
          <w:sz w:val="28"/>
          <w:szCs w:val="28"/>
          <w:rtl/>
          <w:lang w:val="en-GB"/>
        </w:rPr>
        <w:t>על פי סעיף 7.1.1.1.4 לתנאי המכרז "</w:t>
      </w:r>
      <w:r w:rsidRPr="000362F2">
        <w:rPr>
          <w:rFonts w:ascii="David" w:eastAsia="Calibri" w:hAnsi="David" w:cs="David"/>
          <w:b/>
          <w:bCs/>
          <w:i/>
          <w:iCs/>
          <w:sz w:val="28"/>
          <w:szCs w:val="28"/>
          <w:rtl/>
        </w:rPr>
        <w:t xml:space="preserve"> מנועים מלהשתתף במכרז כחברים במציע מפעלים, או גופים אשר להם מפעלים (בארץ או בחו"ל) או חברות בת של גופים כאמור, או חברות אשר בבעלותן גופים כאמור</w:t>
      </w:r>
      <w:r w:rsidRPr="000362F2">
        <w:rPr>
          <w:rFonts w:ascii="David" w:eastAsia="Calibri" w:hAnsi="David" w:cs="David" w:hint="cs"/>
          <w:b/>
          <w:bCs/>
          <w:i/>
          <w:iCs/>
          <w:sz w:val="28"/>
          <w:szCs w:val="28"/>
          <w:rtl/>
        </w:rPr>
        <w:t>"</w:t>
      </w:r>
      <w:r w:rsidRPr="000362F2">
        <w:rPr>
          <w:rFonts w:ascii="David" w:eastAsia="Calibri" w:hAnsi="David" w:cs="David" w:hint="cs"/>
          <w:sz w:val="28"/>
          <w:szCs w:val="28"/>
          <w:rtl/>
        </w:rPr>
        <w:t xml:space="preserve">. הקבוצה אותה אנו מגבשים לצורך הגשת הצעה במכרז מונה אף את חברת </w:t>
      </w:r>
      <w:r w:rsidR="00150ABC">
        <w:rPr>
          <w:rFonts w:ascii="David" w:eastAsia="Calibri" w:hAnsi="David" w:cs="David" w:hint="cs"/>
          <w:sz w:val="28"/>
          <w:szCs w:val="28"/>
        </w:rPr>
        <w:t>X</w:t>
      </w:r>
      <w:r w:rsidRPr="000362F2">
        <w:rPr>
          <w:rFonts w:ascii="David" w:eastAsia="Calibri" w:hAnsi="David" w:cs="David" w:hint="cs"/>
          <w:sz w:val="28"/>
          <w:szCs w:val="28"/>
          <w:rtl/>
        </w:rPr>
        <w:t xml:space="preserve"> ה</w:t>
      </w:r>
      <w:r w:rsidRPr="000362F2">
        <w:rPr>
          <w:rFonts w:ascii="David" w:eastAsia="Calibri" w:hAnsi="David" w:cs="David"/>
          <w:sz w:val="28"/>
          <w:szCs w:val="28"/>
          <w:rtl/>
        </w:rPr>
        <w:t>עוסקת ביישום והטמעת טכנולוגיות מתקדמות בתעשייה</w:t>
      </w:r>
      <w:r w:rsidRPr="000362F2">
        <w:rPr>
          <w:rFonts w:ascii="David" w:eastAsia="Calibri" w:hAnsi="David" w:cs="David" w:hint="cs"/>
          <w:sz w:val="28"/>
          <w:szCs w:val="28"/>
          <w:rtl/>
        </w:rPr>
        <w:t xml:space="preserve"> והינה בעלת מומחיות במגוון </w:t>
      </w:r>
      <w:r w:rsidRPr="000362F2">
        <w:rPr>
          <w:rFonts w:ascii="David" w:eastAsia="Calibri" w:hAnsi="David" w:cs="David"/>
          <w:sz w:val="28"/>
          <w:szCs w:val="28"/>
          <w:rtl/>
        </w:rPr>
        <w:t>רחב של דיסציפלינות מקצועיות היכולות לסייע בהקמה ותפעול של המכון (</w:t>
      </w:r>
      <w:r w:rsidRPr="000362F2">
        <w:rPr>
          <w:rFonts w:ascii="David" w:eastAsia="Calibri" w:hAnsi="David" w:cs="David"/>
          <w:sz w:val="28"/>
          <w:szCs w:val="28"/>
        </w:rPr>
        <w:t>Machine Learning</w:t>
      </w:r>
      <w:r w:rsidRPr="000362F2">
        <w:rPr>
          <w:rFonts w:ascii="David" w:eastAsia="Calibri" w:hAnsi="David" w:cs="David"/>
          <w:sz w:val="28"/>
          <w:szCs w:val="28"/>
          <w:rtl/>
        </w:rPr>
        <w:t xml:space="preserve">, רובוטים, </w:t>
      </w:r>
      <w:proofErr w:type="spellStart"/>
      <w:r w:rsidRPr="000362F2">
        <w:rPr>
          <w:rFonts w:ascii="David" w:eastAsia="Calibri" w:hAnsi="David" w:cs="David"/>
          <w:sz w:val="28"/>
          <w:szCs w:val="28"/>
          <w:rtl/>
        </w:rPr>
        <w:t>קובוטים</w:t>
      </w:r>
      <w:proofErr w:type="spellEnd"/>
      <w:r w:rsidRPr="000362F2">
        <w:rPr>
          <w:rFonts w:ascii="David" w:eastAsia="Calibri" w:hAnsi="David" w:cs="David"/>
          <w:sz w:val="28"/>
          <w:szCs w:val="28"/>
          <w:rtl/>
        </w:rPr>
        <w:t xml:space="preserve">, מערכות </w:t>
      </w:r>
      <w:proofErr w:type="spellStart"/>
      <w:r w:rsidRPr="000362F2">
        <w:rPr>
          <w:rFonts w:ascii="David" w:eastAsia="Calibri" w:hAnsi="David" w:cs="David"/>
          <w:sz w:val="28"/>
          <w:szCs w:val="28"/>
          <w:rtl/>
        </w:rPr>
        <w:t>ויז'ן</w:t>
      </w:r>
      <w:proofErr w:type="spellEnd"/>
      <w:r w:rsidRPr="000362F2">
        <w:rPr>
          <w:rFonts w:ascii="David" w:eastAsia="Calibri" w:hAnsi="David" w:cs="David"/>
          <w:sz w:val="28"/>
          <w:szCs w:val="28"/>
          <w:rtl/>
        </w:rPr>
        <w:t xml:space="preserve"> חכמות, ועוד)</w:t>
      </w:r>
      <w:r w:rsidRPr="000362F2">
        <w:rPr>
          <w:rFonts w:ascii="David" w:eastAsia="Calibri" w:hAnsi="David" w:cs="David" w:hint="cs"/>
          <w:sz w:val="28"/>
          <w:szCs w:val="28"/>
          <w:rtl/>
        </w:rPr>
        <w:t xml:space="preserve">. </w:t>
      </w:r>
      <w:r w:rsidR="00150ABC">
        <w:rPr>
          <w:rFonts w:ascii="David" w:eastAsia="Calibri" w:hAnsi="David" w:cs="David" w:hint="cs"/>
          <w:sz w:val="28"/>
          <w:szCs w:val="28"/>
          <w:rtl/>
        </w:rPr>
        <w:t xml:space="preserve">חברת </w:t>
      </w:r>
      <w:r w:rsidR="00150ABC">
        <w:rPr>
          <w:rFonts w:ascii="David" w:eastAsia="Calibri" w:hAnsi="David" w:cs="David" w:hint="cs"/>
          <w:sz w:val="28"/>
          <w:szCs w:val="28"/>
        </w:rPr>
        <w:t>X</w:t>
      </w:r>
      <w:r w:rsidR="00150ABC" w:rsidRPr="000362F2">
        <w:rPr>
          <w:rFonts w:ascii="David" w:eastAsia="Calibri" w:hAnsi="David" w:cs="David" w:hint="cs"/>
          <w:sz w:val="28"/>
          <w:szCs w:val="28"/>
          <w:rtl/>
        </w:rPr>
        <w:t xml:space="preserve"> </w:t>
      </w:r>
      <w:r w:rsidRPr="000362F2">
        <w:rPr>
          <w:rFonts w:ascii="David" w:eastAsia="Calibri" w:hAnsi="David" w:cs="David" w:hint="cs"/>
          <w:sz w:val="28"/>
          <w:szCs w:val="28"/>
          <w:rtl/>
        </w:rPr>
        <w:t xml:space="preserve">הינה בעלים של שני אתרי ייצור קטנים של לוחות חשמל </w:t>
      </w:r>
      <w:proofErr w:type="spellStart"/>
      <w:r w:rsidRPr="000362F2">
        <w:rPr>
          <w:rFonts w:ascii="David" w:eastAsia="Calibri" w:hAnsi="David" w:cs="David" w:hint="cs"/>
          <w:sz w:val="28"/>
          <w:szCs w:val="28"/>
          <w:rtl/>
        </w:rPr>
        <w:t>וטרמוסטטים</w:t>
      </w:r>
      <w:proofErr w:type="spellEnd"/>
      <w:r w:rsidRPr="000362F2">
        <w:rPr>
          <w:rFonts w:ascii="David" w:eastAsia="Calibri" w:hAnsi="David" w:cs="David" w:hint="cs"/>
          <w:sz w:val="28"/>
          <w:szCs w:val="28"/>
          <w:rtl/>
        </w:rPr>
        <w:t xml:space="preserve"> למערכות מיזוג אוויר. על פי תנאי הסף במכרז אחזקות אלה מונעות </w:t>
      </w:r>
      <w:r w:rsidR="00150ABC">
        <w:rPr>
          <w:rFonts w:ascii="David" w:eastAsia="Calibri" w:hAnsi="David" w:cs="David" w:hint="cs"/>
          <w:sz w:val="28"/>
          <w:szCs w:val="28"/>
          <w:rtl/>
        </w:rPr>
        <w:t xml:space="preserve">מחברת </w:t>
      </w:r>
      <w:r w:rsidR="00150ABC">
        <w:rPr>
          <w:rFonts w:ascii="David" w:eastAsia="Calibri" w:hAnsi="David" w:cs="David" w:hint="cs"/>
          <w:sz w:val="28"/>
          <w:szCs w:val="28"/>
        </w:rPr>
        <w:t>X</w:t>
      </w:r>
      <w:r w:rsidR="00150ABC" w:rsidRPr="000362F2">
        <w:rPr>
          <w:rFonts w:ascii="David" w:eastAsia="Calibri" w:hAnsi="David" w:cs="David" w:hint="cs"/>
          <w:sz w:val="28"/>
          <w:szCs w:val="28"/>
          <w:rtl/>
        </w:rPr>
        <w:t xml:space="preserve"> </w:t>
      </w:r>
      <w:r w:rsidRPr="000362F2">
        <w:rPr>
          <w:rFonts w:ascii="David" w:eastAsia="Calibri" w:hAnsi="David" w:cs="David" w:hint="cs"/>
          <w:sz w:val="28"/>
          <w:szCs w:val="28"/>
          <w:rtl/>
        </w:rPr>
        <w:t xml:space="preserve">להשתתף במכרז כחבר במציע. </w:t>
      </w:r>
    </w:p>
    <w:p w14:paraId="668902A4" w14:textId="77777777" w:rsidR="002C7095" w:rsidRPr="000362F2" w:rsidRDefault="002C7095" w:rsidP="00142129">
      <w:pPr>
        <w:spacing w:after="0" w:line="240" w:lineRule="auto"/>
        <w:ind w:left="386"/>
        <w:contextualSpacing/>
        <w:jc w:val="both"/>
        <w:rPr>
          <w:rFonts w:ascii="David" w:eastAsia="Calibri" w:hAnsi="David" w:cs="David"/>
          <w:sz w:val="28"/>
          <w:szCs w:val="28"/>
          <w:rtl/>
        </w:rPr>
      </w:pPr>
    </w:p>
    <w:p w14:paraId="31373608" w14:textId="77777777" w:rsidR="002C7095" w:rsidRPr="000362F2" w:rsidRDefault="002C7095"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 xml:space="preserve">נבקש הבהרה מדוע </w:t>
      </w:r>
      <w:r w:rsidRPr="000362F2">
        <w:rPr>
          <w:rFonts w:ascii="David" w:eastAsia="Calibri" w:hAnsi="David" w:cs="David"/>
          <w:sz w:val="28"/>
          <w:szCs w:val="28"/>
          <w:rtl/>
        </w:rPr>
        <w:t>הוכנס תנאי סף זה למכרז ואת מידת הרלוונטיות שלו לנושא המכרז</w:t>
      </w:r>
      <w:r w:rsidRPr="000362F2">
        <w:rPr>
          <w:rFonts w:ascii="David" w:eastAsia="Calibri" w:hAnsi="David" w:cs="David" w:hint="cs"/>
          <w:sz w:val="28"/>
          <w:szCs w:val="28"/>
          <w:rtl/>
        </w:rPr>
        <w:t>, שכן למיטב ידיעתנו לכל חברות ההנדסה או הייעוץ הגדולות יש פעילות יצרנית נלווית שהינה בהיקף שולי לפעילות ההנדסה או הייעוץ העיקרית והדבר פוסל למעשה את כל מגזר הייעוץ וההנדסה במדינת ישראל מלהשתתף במכרז.</w:t>
      </w:r>
    </w:p>
    <w:p w14:paraId="2E20A354" w14:textId="77777777" w:rsidR="002C7095" w:rsidRPr="000362F2" w:rsidRDefault="002C7095" w:rsidP="00142129">
      <w:pPr>
        <w:spacing w:after="0" w:line="240" w:lineRule="auto"/>
        <w:ind w:left="386"/>
        <w:contextualSpacing/>
        <w:jc w:val="both"/>
        <w:rPr>
          <w:rFonts w:ascii="David" w:eastAsia="Calibri" w:hAnsi="David" w:cs="David"/>
          <w:sz w:val="28"/>
          <w:szCs w:val="28"/>
          <w:rtl/>
        </w:rPr>
      </w:pPr>
    </w:p>
    <w:p w14:paraId="35269FDD" w14:textId="77777777" w:rsidR="002C7095" w:rsidRPr="000362F2" w:rsidRDefault="002C7095" w:rsidP="00142129">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 xml:space="preserve">נבקש כי תנאי זה יימחק מתנאי המכרז ולחילופין כי יוגדר במכרז </w:t>
      </w:r>
      <w:r w:rsidRPr="000362F2">
        <w:rPr>
          <w:rFonts w:ascii="David" w:eastAsia="Calibri" w:hAnsi="David" w:cs="David"/>
          <w:sz w:val="28"/>
          <w:szCs w:val="28"/>
          <w:rtl/>
        </w:rPr>
        <w:t xml:space="preserve">כי מפעל קטן שמחזור המכירות שלו מתחת לסך של 25 </w:t>
      </w:r>
      <w:proofErr w:type="spellStart"/>
      <w:r w:rsidRPr="000362F2">
        <w:rPr>
          <w:rFonts w:ascii="David" w:eastAsia="Calibri" w:hAnsi="David" w:cs="David"/>
          <w:sz w:val="28"/>
          <w:szCs w:val="28"/>
          <w:rtl/>
        </w:rPr>
        <w:t>מליון</w:t>
      </w:r>
      <w:proofErr w:type="spellEnd"/>
      <w:r w:rsidRPr="000362F2">
        <w:rPr>
          <w:rFonts w:ascii="David" w:eastAsia="Calibri" w:hAnsi="David" w:cs="David"/>
          <w:sz w:val="28"/>
          <w:szCs w:val="28"/>
          <w:rtl/>
        </w:rPr>
        <w:t xml:space="preserve"> ₪ לא </w:t>
      </w:r>
      <w:proofErr w:type="spellStart"/>
      <w:r w:rsidRPr="000362F2">
        <w:rPr>
          <w:rFonts w:ascii="David" w:eastAsia="Calibri" w:hAnsi="David" w:cs="David"/>
          <w:sz w:val="28"/>
          <w:szCs w:val="28"/>
          <w:rtl/>
        </w:rPr>
        <w:t>יכלל</w:t>
      </w:r>
      <w:proofErr w:type="spellEnd"/>
      <w:r w:rsidRPr="000362F2">
        <w:rPr>
          <w:rFonts w:ascii="David" w:eastAsia="Calibri" w:hAnsi="David" w:cs="David"/>
          <w:sz w:val="28"/>
          <w:szCs w:val="28"/>
          <w:rtl/>
        </w:rPr>
        <w:t xml:space="preserve"> תחת </w:t>
      </w:r>
      <w:r w:rsidRPr="000362F2">
        <w:rPr>
          <w:rFonts w:ascii="David" w:eastAsia="Calibri" w:hAnsi="David" w:cs="David" w:hint="cs"/>
          <w:sz w:val="28"/>
          <w:szCs w:val="28"/>
          <w:rtl/>
        </w:rPr>
        <w:t>הגדרת "מפעל" לצרכי תנאי סף זה במכרז.</w:t>
      </w:r>
    </w:p>
    <w:p w14:paraId="25CFACAA" w14:textId="77777777" w:rsidR="00C42B43" w:rsidRDefault="00C42B43" w:rsidP="00142129">
      <w:pPr>
        <w:spacing w:after="0" w:line="240" w:lineRule="auto"/>
        <w:contextualSpacing/>
        <w:rPr>
          <w:rFonts w:ascii="David" w:eastAsia="Calibri" w:hAnsi="David" w:cs="David"/>
          <w:sz w:val="28"/>
          <w:szCs w:val="28"/>
          <w:rtl/>
        </w:rPr>
      </w:pPr>
    </w:p>
    <w:p w14:paraId="2B1FC542"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7CDF4419" w14:textId="77777777" w:rsidR="00B05EA4" w:rsidRPr="000362F2" w:rsidRDefault="000E6AB5" w:rsidP="00142129">
      <w:pPr>
        <w:spacing w:after="0" w:line="240" w:lineRule="auto"/>
        <w:contextualSpacing/>
        <w:rPr>
          <w:rFonts w:ascii="David" w:eastAsia="Calibri" w:hAnsi="David" w:cs="David"/>
          <w:sz w:val="28"/>
          <w:szCs w:val="28"/>
          <w:rtl/>
        </w:rPr>
      </w:pPr>
      <w:r>
        <w:rPr>
          <w:rFonts w:ascii="David" w:eastAsia="Calibri" w:hAnsi="David" w:cs="David" w:hint="cs"/>
          <w:sz w:val="28"/>
          <w:szCs w:val="28"/>
          <w:rtl/>
        </w:rPr>
        <w:t>ראו תשובה לשאלה מס' 1</w:t>
      </w:r>
    </w:p>
    <w:p w14:paraId="1C446C18" w14:textId="77777777" w:rsidR="00C42B43" w:rsidRDefault="00C42B43" w:rsidP="00142129">
      <w:pPr>
        <w:spacing w:after="0" w:line="240" w:lineRule="auto"/>
        <w:contextualSpacing/>
        <w:rPr>
          <w:rFonts w:ascii="David" w:eastAsia="Calibri" w:hAnsi="David" w:cs="David"/>
          <w:sz w:val="28"/>
          <w:szCs w:val="28"/>
          <w:rtl/>
        </w:rPr>
      </w:pPr>
    </w:p>
    <w:p w14:paraId="07F395AF"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77</w:t>
      </w:r>
    </w:p>
    <w:p w14:paraId="0067DA75" w14:textId="77777777" w:rsidR="002C7095" w:rsidRPr="000362F2" w:rsidRDefault="002C7095" w:rsidP="007126BD">
      <w:pPr>
        <w:spacing w:after="0" w:line="240" w:lineRule="auto"/>
        <w:contextualSpacing/>
        <w:jc w:val="both"/>
        <w:rPr>
          <w:rFonts w:ascii="David" w:eastAsia="Calibri" w:hAnsi="David" w:cs="David"/>
          <w:sz w:val="28"/>
          <w:szCs w:val="28"/>
          <w:rtl/>
        </w:rPr>
      </w:pPr>
      <w:r w:rsidRPr="000362F2">
        <w:rPr>
          <w:rFonts w:ascii="David" w:eastAsia="Calibri" w:hAnsi="David" w:cs="David" w:hint="cs"/>
          <w:sz w:val="28"/>
          <w:szCs w:val="28"/>
          <w:rtl/>
        </w:rPr>
        <w:t xml:space="preserve">בהתייחס לסעיף 7.1.1.1.4 לתנאי המכרז, כאמור, שאלה נוספת היא </w:t>
      </w:r>
      <w:r w:rsidRPr="000362F2">
        <w:rPr>
          <w:rFonts w:ascii="David" w:eastAsia="Calibri" w:hAnsi="David" w:cs="David"/>
          <w:sz w:val="28"/>
          <w:szCs w:val="28"/>
          <w:rtl/>
        </w:rPr>
        <w:t xml:space="preserve">כיצד העובדה </w:t>
      </w:r>
      <w:r w:rsidRPr="000362F2">
        <w:rPr>
          <w:rFonts w:ascii="David" w:eastAsia="Calibri" w:hAnsi="David" w:cs="David" w:hint="cs"/>
          <w:sz w:val="28"/>
          <w:szCs w:val="28"/>
          <w:rtl/>
        </w:rPr>
        <w:t>ש</w:t>
      </w:r>
      <w:r w:rsidR="007126BD">
        <w:rPr>
          <w:rFonts w:ascii="David" w:eastAsia="Calibri" w:hAnsi="David" w:cs="David" w:hint="cs"/>
          <w:sz w:val="28"/>
          <w:szCs w:val="28"/>
          <w:rtl/>
        </w:rPr>
        <w:t>-</w:t>
      </w:r>
      <w:r w:rsidR="007126BD">
        <w:rPr>
          <w:rFonts w:ascii="David" w:eastAsia="Calibri" w:hAnsi="David" w:cs="David" w:hint="cs"/>
          <w:sz w:val="28"/>
          <w:szCs w:val="28"/>
        </w:rPr>
        <w:t>X</w:t>
      </w:r>
      <w:r w:rsidR="007126BD">
        <w:rPr>
          <w:rFonts w:ascii="David" w:eastAsia="Calibri" w:hAnsi="David" w:cs="David" w:hint="cs"/>
          <w:sz w:val="28"/>
          <w:szCs w:val="28"/>
          <w:rtl/>
        </w:rPr>
        <w:t xml:space="preserve"> ש</w:t>
      </w:r>
      <w:r w:rsidRPr="000362F2">
        <w:rPr>
          <w:rFonts w:ascii="David" w:eastAsia="Calibri" w:hAnsi="David" w:cs="David" w:hint="cs"/>
          <w:sz w:val="28"/>
          <w:szCs w:val="28"/>
          <w:rtl/>
        </w:rPr>
        <w:t>הינה</w:t>
      </w:r>
      <w:r w:rsidRPr="000362F2">
        <w:rPr>
          <w:rFonts w:ascii="David" w:eastAsia="Calibri" w:hAnsi="David" w:cs="David"/>
          <w:sz w:val="28"/>
          <w:szCs w:val="28"/>
          <w:rtl/>
        </w:rPr>
        <w:t xml:space="preserve"> בעלים של אתרי ייצור </w:t>
      </w:r>
      <w:r w:rsidRPr="000362F2">
        <w:rPr>
          <w:rFonts w:ascii="David" w:eastAsia="Calibri" w:hAnsi="David" w:cs="David" w:hint="cs"/>
          <w:sz w:val="28"/>
          <w:szCs w:val="28"/>
          <w:rtl/>
        </w:rPr>
        <w:t xml:space="preserve">קטנים </w:t>
      </w:r>
      <w:r w:rsidRPr="000362F2">
        <w:rPr>
          <w:rFonts w:ascii="David" w:eastAsia="Calibri" w:hAnsi="David" w:cs="David"/>
          <w:sz w:val="28"/>
          <w:szCs w:val="28"/>
          <w:rtl/>
        </w:rPr>
        <w:t xml:space="preserve">יכולה להשפיע </w:t>
      </w:r>
      <w:r w:rsidRPr="000362F2">
        <w:rPr>
          <w:rFonts w:ascii="David" w:eastAsia="Calibri" w:hAnsi="David" w:cs="David" w:hint="cs"/>
          <w:sz w:val="28"/>
          <w:szCs w:val="28"/>
          <w:rtl/>
        </w:rPr>
        <w:t>לרעה על ה</w:t>
      </w:r>
      <w:r w:rsidRPr="000362F2">
        <w:rPr>
          <w:rFonts w:ascii="David" w:eastAsia="Calibri" w:hAnsi="David" w:cs="David"/>
          <w:sz w:val="28"/>
          <w:szCs w:val="28"/>
          <w:rtl/>
        </w:rPr>
        <w:t xml:space="preserve">הקמה או </w:t>
      </w:r>
      <w:r w:rsidRPr="000362F2">
        <w:rPr>
          <w:rFonts w:ascii="David" w:eastAsia="Calibri" w:hAnsi="David" w:cs="David" w:hint="cs"/>
          <w:sz w:val="28"/>
          <w:szCs w:val="28"/>
          <w:rtl/>
        </w:rPr>
        <w:t>ה</w:t>
      </w:r>
      <w:r w:rsidRPr="000362F2">
        <w:rPr>
          <w:rFonts w:ascii="David" w:eastAsia="Calibri" w:hAnsi="David" w:cs="David"/>
          <w:sz w:val="28"/>
          <w:szCs w:val="28"/>
          <w:rtl/>
        </w:rPr>
        <w:t>הפעלה של המכון</w:t>
      </w:r>
      <w:r w:rsidRPr="000362F2">
        <w:rPr>
          <w:rFonts w:ascii="David" w:eastAsia="Calibri" w:hAnsi="David" w:cs="David" w:hint="cs"/>
          <w:sz w:val="28"/>
          <w:szCs w:val="28"/>
          <w:rtl/>
        </w:rPr>
        <w:t>?</w:t>
      </w:r>
    </w:p>
    <w:p w14:paraId="2B345914" w14:textId="77777777" w:rsidR="00C42B43" w:rsidRDefault="00C42B43" w:rsidP="00142129">
      <w:pPr>
        <w:spacing w:after="0" w:line="240" w:lineRule="auto"/>
        <w:contextualSpacing/>
        <w:jc w:val="both"/>
        <w:rPr>
          <w:rFonts w:ascii="David" w:eastAsia="Calibri" w:hAnsi="David" w:cs="David"/>
          <w:sz w:val="28"/>
          <w:szCs w:val="28"/>
          <w:rtl/>
        </w:rPr>
      </w:pPr>
    </w:p>
    <w:p w14:paraId="124A0BF1"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DB8DCD7" w14:textId="77777777" w:rsidR="000E6AB5" w:rsidRPr="000362F2" w:rsidRDefault="000E6AB5" w:rsidP="000E6AB5">
      <w:pPr>
        <w:spacing w:after="0" w:line="240" w:lineRule="auto"/>
        <w:contextualSpacing/>
        <w:rPr>
          <w:rFonts w:ascii="David" w:eastAsia="Calibri" w:hAnsi="David" w:cs="David"/>
          <w:sz w:val="28"/>
          <w:szCs w:val="28"/>
          <w:rtl/>
        </w:rPr>
      </w:pPr>
      <w:r>
        <w:rPr>
          <w:rFonts w:ascii="David" w:eastAsia="Calibri" w:hAnsi="David" w:cs="David" w:hint="cs"/>
          <w:sz w:val="28"/>
          <w:szCs w:val="28"/>
          <w:rtl/>
        </w:rPr>
        <w:t>ראו תשובה לשאלה מס' 1</w:t>
      </w:r>
    </w:p>
    <w:p w14:paraId="3EC6C8AC" w14:textId="77777777" w:rsidR="00C42B43" w:rsidRDefault="00C42B43" w:rsidP="00142129">
      <w:pPr>
        <w:spacing w:after="0" w:line="240" w:lineRule="auto"/>
        <w:contextualSpacing/>
        <w:jc w:val="both"/>
        <w:rPr>
          <w:rFonts w:ascii="David" w:eastAsia="Calibri" w:hAnsi="David" w:cs="David"/>
          <w:sz w:val="28"/>
          <w:szCs w:val="28"/>
          <w:rtl/>
        </w:rPr>
      </w:pPr>
    </w:p>
    <w:p w14:paraId="6B0D5668"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78</w:t>
      </w:r>
    </w:p>
    <w:p w14:paraId="79B8D182" w14:textId="77777777" w:rsidR="002C7095" w:rsidRPr="000362F2" w:rsidRDefault="002C7095" w:rsidP="00C42B43">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ביחס לסעיף 5 בעמוד 69 למכרז נבקש לדעת האם ניתן יהיה לבצע את הדיווחים למשרד בשפה האנגלית.</w:t>
      </w:r>
    </w:p>
    <w:p w14:paraId="424A60A3" w14:textId="77777777" w:rsidR="00B05EA4" w:rsidRPr="000362F2" w:rsidRDefault="00B05EA4" w:rsidP="00142129">
      <w:pPr>
        <w:spacing w:after="0" w:line="240" w:lineRule="auto"/>
        <w:contextualSpacing/>
        <w:jc w:val="both"/>
        <w:rPr>
          <w:rFonts w:ascii="David" w:eastAsia="Calibri" w:hAnsi="David" w:cs="David"/>
          <w:sz w:val="28"/>
          <w:szCs w:val="28"/>
          <w:rtl/>
        </w:rPr>
      </w:pPr>
    </w:p>
    <w:p w14:paraId="3A6A2329"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14D39C7C" w14:textId="77777777" w:rsidR="00B05EA4" w:rsidRPr="000362F2" w:rsidRDefault="009C3470" w:rsidP="000E6AB5">
      <w:pPr>
        <w:spacing w:after="0" w:line="240" w:lineRule="auto"/>
        <w:contextualSpacing/>
        <w:jc w:val="both"/>
        <w:rPr>
          <w:rFonts w:ascii="David" w:eastAsia="Calibri" w:hAnsi="David" w:cs="David"/>
          <w:sz w:val="28"/>
          <w:szCs w:val="28"/>
          <w:rtl/>
        </w:rPr>
      </w:pPr>
      <w:r>
        <w:rPr>
          <w:rFonts w:ascii="David" w:eastAsia="Calibri" w:hAnsi="David" w:cs="David" w:hint="cs"/>
          <w:sz w:val="28"/>
          <w:szCs w:val="28"/>
          <w:rtl/>
        </w:rPr>
        <w:t>הפורמט לדיווחים, ובכלל זה שפת הדיווח, יקבע בנהלים ע"י הצוות המנהל.</w:t>
      </w:r>
      <w:r w:rsidR="000E6AB5">
        <w:rPr>
          <w:rFonts w:ascii="David" w:eastAsia="Calibri" w:hAnsi="David" w:cs="David" w:hint="cs"/>
          <w:sz w:val="28"/>
          <w:szCs w:val="28"/>
          <w:rtl/>
        </w:rPr>
        <w:t xml:space="preserve"> </w:t>
      </w:r>
    </w:p>
    <w:p w14:paraId="15270A8E" w14:textId="77777777" w:rsidR="00C42B43" w:rsidRDefault="00C42B43" w:rsidP="00142129">
      <w:pPr>
        <w:spacing w:after="0" w:line="240" w:lineRule="auto"/>
        <w:contextualSpacing/>
        <w:jc w:val="both"/>
        <w:rPr>
          <w:rFonts w:ascii="David" w:eastAsia="Calibri" w:hAnsi="David" w:cs="David"/>
          <w:sz w:val="28"/>
          <w:szCs w:val="28"/>
          <w:rtl/>
        </w:rPr>
      </w:pPr>
    </w:p>
    <w:p w14:paraId="15CCA455"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79</w:t>
      </w:r>
    </w:p>
    <w:p w14:paraId="66C913F0" w14:textId="77777777" w:rsidR="002C7095" w:rsidRPr="0017698B" w:rsidRDefault="002C7095" w:rsidP="00C42B43">
      <w:pPr>
        <w:spacing w:after="0" w:line="240" w:lineRule="auto"/>
        <w:rPr>
          <w:rFonts w:ascii="Arial" w:eastAsia="Calibri" w:hAnsi="Arial" w:cs="David"/>
          <w:sz w:val="28"/>
          <w:szCs w:val="28"/>
          <w:u w:val="single"/>
        </w:rPr>
      </w:pPr>
      <w:r w:rsidRPr="0017698B">
        <w:rPr>
          <w:rFonts w:ascii="Arial" w:eastAsia="Calibri" w:hAnsi="Arial" w:cs="David" w:hint="cs"/>
          <w:sz w:val="28"/>
          <w:szCs w:val="28"/>
          <w:u w:val="single"/>
          <w:rtl/>
        </w:rPr>
        <w:t xml:space="preserve">ביחס לסעיפים 5.13.5 </w:t>
      </w:r>
      <w:r w:rsidRPr="0017698B">
        <w:rPr>
          <w:rFonts w:ascii="Arial" w:eastAsia="Calibri" w:hAnsi="Arial" w:cs="David"/>
          <w:sz w:val="28"/>
          <w:szCs w:val="28"/>
          <w:u w:val="single"/>
          <w:rtl/>
        </w:rPr>
        <w:t>–</w:t>
      </w:r>
      <w:r w:rsidRPr="0017698B">
        <w:rPr>
          <w:rFonts w:ascii="Arial" w:eastAsia="Calibri" w:hAnsi="Arial" w:cs="David" w:hint="cs"/>
          <w:sz w:val="28"/>
          <w:szCs w:val="28"/>
          <w:u w:val="single"/>
          <w:rtl/>
        </w:rPr>
        <w:t xml:space="preserve"> 5.13.14 להסכם בין המ</w:t>
      </w:r>
      <w:r w:rsidR="00C42B43" w:rsidRPr="0017698B">
        <w:rPr>
          <w:rFonts w:ascii="Arial" w:eastAsia="Calibri" w:hAnsi="Arial" w:cs="David" w:hint="cs"/>
          <w:sz w:val="28"/>
          <w:szCs w:val="28"/>
          <w:u w:val="single"/>
          <w:rtl/>
        </w:rPr>
        <w:t>דינה לבין הזוכה, נספח י"ז למכרז</w:t>
      </w:r>
      <w:r w:rsidRPr="0017698B">
        <w:rPr>
          <w:rFonts w:ascii="Arial" w:eastAsia="Calibri" w:hAnsi="Arial" w:cs="David"/>
          <w:sz w:val="28"/>
          <w:szCs w:val="28"/>
          <w:u w:val="single"/>
          <w:rtl/>
        </w:rPr>
        <w:t>–</w:t>
      </w:r>
      <w:r w:rsidRPr="0017698B">
        <w:rPr>
          <w:rFonts w:ascii="Arial" w:eastAsia="Calibri" w:hAnsi="Arial" w:cs="David" w:hint="cs"/>
          <w:sz w:val="28"/>
          <w:szCs w:val="28"/>
          <w:u w:val="single"/>
          <w:rtl/>
        </w:rPr>
        <w:t xml:space="preserve"> </w:t>
      </w:r>
    </w:p>
    <w:p w14:paraId="4B0ECDD5" w14:textId="77777777" w:rsidR="002C7095" w:rsidRPr="000362F2" w:rsidRDefault="002C7095" w:rsidP="00142129">
      <w:pPr>
        <w:pStyle w:val="ab"/>
        <w:numPr>
          <w:ilvl w:val="0"/>
          <w:numId w:val="3"/>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תוצרי פעילות המכון ייחשבו "מידע סודי" כהגדרתו בסעיף 5.13.6?</w:t>
      </w:r>
    </w:p>
    <w:p w14:paraId="11FB3096" w14:textId="77777777" w:rsidR="002C7095" w:rsidRPr="000362F2" w:rsidRDefault="002C7095" w:rsidP="00142129">
      <w:pPr>
        <w:pStyle w:val="ab"/>
        <w:numPr>
          <w:ilvl w:val="0"/>
          <w:numId w:val="3"/>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כיצד מתיישב תפקידו של המכון בהפצת ידע לתעשייה עם חובת הסודיות החלה עליו, לרבות על עובדיו ונותני שירותים חיצוניים מטעמו?</w:t>
      </w:r>
    </w:p>
    <w:p w14:paraId="6C83938D" w14:textId="77777777" w:rsidR="002C7095" w:rsidRPr="000362F2" w:rsidRDefault="002C7095" w:rsidP="00142129">
      <w:pPr>
        <w:pStyle w:val="ab"/>
        <w:numPr>
          <w:ilvl w:val="0"/>
          <w:numId w:val="3"/>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מאחר ובמסגרת ההתקשרות בין נותן השירותים ללקוחותיו יועבר בין הצדדים מידע סודי, האם יש מניעה כי נותן השירותים והלקוח יתקשרו בהסכם סודיות הדדי לפיו יתחייב נותן השירותים לשמור בסודיות את המידע הסודי שיגיע לרשותו במסגרת מתן שירותיו ללקוח?</w:t>
      </w:r>
    </w:p>
    <w:p w14:paraId="0EC076BF" w14:textId="77777777" w:rsidR="002C7095" w:rsidRPr="000362F2" w:rsidRDefault="002C7095" w:rsidP="00142129">
      <w:pPr>
        <w:pStyle w:val="ab"/>
        <w:numPr>
          <w:ilvl w:val="0"/>
          <w:numId w:val="3"/>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במסגרת הסכם סודיות בין נותן השירותים לבין לקוחו כאמור, וכמקובל בתעשייה יידרש בוודאי נותן השירותים לשמור בסודיות אף את תוצרי השירותים אשר נותן השירותים יפתח עבור לקוחו, האם תהיה מניעה לכך?</w:t>
      </w:r>
    </w:p>
    <w:p w14:paraId="08982DDE" w14:textId="77777777" w:rsidR="002C7095" w:rsidRPr="000362F2" w:rsidRDefault="002C7095" w:rsidP="00142129">
      <w:pPr>
        <w:pStyle w:val="ab"/>
        <w:numPr>
          <w:ilvl w:val="0"/>
          <w:numId w:val="3"/>
        </w:numPr>
        <w:spacing w:after="0" w:line="240" w:lineRule="auto"/>
        <w:jc w:val="both"/>
        <w:rPr>
          <w:rFonts w:ascii="David" w:eastAsia="Calibri" w:hAnsi="David" w:cs="David"/>
          <w:sz w:val="28"/>
          <w:szCs w:val="28"/>
        </w:rPr>
      </w:pPr>
      <w:r w:rsidRPr="000362F2">
        <w:rPr>
          <w:rFonts w:ascii="David" w:eastAsia="Calibri" w:hAnsi="David" w:cs="David"/>
          <w:sz w:val="28"/>
          <w:szCs w:val="28"/>
          <w:rtl/>
        </w:rPr>
        <w:t xml:space="preserve">אם התשובה שלילית, כיצד בדעת המשרד להתחייב מול התעשייה שמידע סודי של </w:t>
      </w:r>
      <w:proofErr w:type="spellStart"/>
      <w:r w:rsidRPr="000362F2">
        <w:rPr>
          <w:rFonts w:ascii="David" w:eastAsia="Calibri" w:hAnsi="David" w:cs="David"/>
          <w:sz w:val="28"/>
          <w:szCs w:val="28"/>
          <w:rtl/>
        </w:rPr>
        <w:t>התעשיה</w:t>
      </w:r>
      <w:proofErr w:type="spellEnd"/>
      <w:r w:rsidRPr="000362F2">
        <w:rPr>
          <w:rFonts w:ascii="David" w:eastAsia="Calibri" w:hAnsi="David" w:cs="David"/>
          <w:sz w:val="28"/>
          <w:szCs w:val="28"/>
          <w:rtl/>
        </w:rPr>
        <w:t xml:space="preserve"> שעבר למשרד לא ידלוף למתחרים / גורמים אחרים?</w:t>
      </w:r>
    </w:p>
    <w:p w14:paraId="51246521" w14:textId="77777777" w:rsidR="002C7095" w:rsidRPr="000362F2" w:rsidRDefault="002C7095" w:rsidP="00142129">
      <w:pPr>
        <w:spacing w:after="0" w:line="240" w:lineRule="auto"/>
        <w:ind w:left="720"/>
        <w:contextualSpacing/>
        <w:rPr>
          <w:rFonts w:ascii="David" w:eastAsia="Calibri" w:hAnsi="David" w:cs="David"/>
          <w:sz w:val="28"/>
          <w:szCs w:val="28"/>
          <w:rtl/>
        </w:rPr>
      </w:pPr>
    </w:p>
    <w:p w14:paraId="7C4887C3" w14:textId="77777777" w:rsidR="002C7095" w:rsidRPr="000362F2" w:rsidRDefault="002C7095" w:rsidP="00142129">
      <w:pPr>
        <w:pStyle w:val="ab"/>
        <w:numPr>
          <w:ilvl w:val="0"/>
          <w:numId w:val="3"/>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הסכם סודיות בין נותן השירותים לבין לקוחו, כאמור בשאלה הקודמת, יחייב את משרד הכלכלה?</w:t>
      </w:r>
    </w:p>
    <w:p w14:paraId="058D4FCF" w14:textId="77777777" w:rsidR="002C7095" w:rsidRPr="000362F2" w:rsidRDefault="002C7095" w:rsidP="00142129">
      <w:pPr>
        <w:pStyle w:val="ab"/>
        <w:numPr>
          <w:ilvl w:val="0"/>
          <w:numId w:val="3"/>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בדעת משרד הכלכלה להוציא נוסח מחייב אחיד להסכם סודיות בין נותן השירותים לבין לקוחותיו?</w:t>
      </w:r>
    </w:p>
    <w:p w14:paraId="193B775E" w14:textId="77777777" w:rsidR="00B05EA4" w:rsidRPr="000362F2" w:rsidRDefault="00B05EA4" w:rsidP="00142129">
      <w:pPr>
        <w:pStyle w:val="ab"/>
        <w:spacing w:after="0" w:line="240" w:lineRule="auto"/>
        <w:rPr>
          <w:rFonts w:ascii="David" w:eastAsia="Calibri" w:hAnsi="David" w:cs="David"/>
          <w:sz w:val="28"/>
          <w:szCs w:val="28"/>
          <w:rtl/>
        </w:rPr>
      </w:pPr>
    </w:p>
    <w:p w14:paraId="195F0959" w14:textId="77777777" w:rsidR="00B05EA4" w:rsidRPr="00934C3E" w:rsidRDefault="00B05EA4"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DF657A6" w14:textId="77777777" w:rsidR="00C42B43" w:rsidRDefault="00020BAD" w:rsidP="00345832">
      <w:pPr>
        <w:pStyle w:val="ab"/>
        <w:numPr>
          <w:ilvl w:val="0"/>
          <w:numId w:val="14"/>
        </w:numPr>
        <w:spacing w:after="0" w:line="240" w:lineRule="auto"/>
        <w:ind w:left="1440"/>
        <w:jc w:val="both"/>
        <w:rPr>
          <w:rFonts w:ascii="David" w:eastAsia="Calibri" w:hAnsi="David" w:cs="David"/>
          <w:sz w:val="28"/>
          <w:szCs w:val="28"/>
        </w:rPr>
      </w:pPr>
      <w:r>
        <w:rPr>
          <w:rFonts w:ascii="David" w:eastAsia="Calibri" w:hAnsi="David" w:cs="David" w:hint="cs"/>
          <w:sz w:val="28"/>
          <w:szCs w:val="28"/>
          <w:rtl/>
        </w:rPr>
        <w:t xml:space="preserve">המונח "מידע סודי" מוגדר בסעיף 15.13.6 להסכם ההתקשרות. חלק מתוצרי המכון ייחשבו כ"מידע סודי" וחלקם לא. </w:t>
      </w:r>
    </w:p>
    <w:p w14:paraId="1E8D5D9D" w14:textId="77777777" w:rsidR="00020BAD" w:rsidRDefault="00020BAD" w:rsidP="00345832">
      <w:pPr>
        <w:pStyle w:val="ab"/>
        <w:numPr>
          <w:ilvl w:val="0"/>
          <w:numId w:val="14"/>
        </w:numPr>
        <w:spacing w:after="0" w:line="240" w:lineRule="auto"/>
        <w:ind w:left="1440"/>
        <w:jc w:val="both"/>
        <w:rPr>
          <w:rFonts w:ascii="David" w:eastAsia="Calibri" w:hAnsi="David" w:cs="David"/>
          <w:sz w:val="28"/>
          <w:szCs w:val="28"/>
        </w:rPr>
      </w:pPr>
      <w:r>
        <w:rPr>
          <w:rFonts w:ascii="David" w:eastAsia="Calibri" w:hAnsi="David" w:cs="David" w:hint="cs"/>
          <w:sz w:val="28"/>
          <w:szCs w:val="28"/>
          <w:rtl/>
        </w:rPr>
        <w:t>מתוקף תפקידו, נותן השירותים יידרש להפיץ את הידע שנצבר במכון לטובת התעשייה. הידע והמידע שיופץ ע"י המכון יהיה כזה אשר אינו מוגדר "מידע סודי"</w:t>
      </w:r>
      <w:r w:rsidR="006A604C">
        <w:rPr>
          <w:rFonts w:ascii="David" w:eastAsia="Calibri" w:hAnsi="David" w:cs="David" w:hint="cs"/>
          <w:sz w:val="28"/>
          <w:szCs w:val="28"/>
          <w:rtl/>
        </w:rPr>
        <w:t xml:space="preserve"> ובאישור מראש של המשרד</w:t>
      </w:r>
      <w:r>
        <w:rPr>
          <w:rFonts w:ascii="David" w:eastAsia="Calibri" w:hAnsi="David" w:cs="David" w:hint="cs"/>
          <w:sz w:val="28"/>
          <w:szCs w:val="28"/>
          <w:rtl/>
        </w:rPr>
        <w:t>.</w:t>
      </w:r>
    </w:p>
    <w:p w14:paraId="304D0F80" w14:textId="77777777" w:rsidR="00020BAD" w:rsidRPr="00020BAD" w:rsidRDefault="00020BAD" w:rsidP="00345832">
      <w:pPr>
        <w:spacing w:after="0" w:line="240" w:lineRule="auto"/>
        <w:ind w:left="1080"/>
        <w:jc w:val="both"/>
        <w:rPr>
          <w:rFonts w:ascii="David" w:eastAsia="Calibri" w:hAnsi="David" w:cs="David"/>
          <w:sz w:val="28"/>
          <w:szCs w:val="28"/>
          <w:rtl/>
        </w:rPr>
      </w:pPr>
      <w:r>
        <w:rPr>
          <w:rFonts w:ascii="David" w:eastAsia="Calibri" w:hAnsi="David" w:cs="David" w:hint="cs"/>
          <w:sz w:val="28"/>
          <w:szCs w:val="28"/>
          <w:rtl/>
        </w:rPr>
        <w:lastRenderedPageBreak/>
        <w:t xml:space="preserve">ג-ז. המשרד יפרסם </w:t>
      </w:r>
      <w:r w:rsidR="0026313B">
        <w:rPr>
          <w:rFonts w:ascii="David" w:eastAsia="Calibri" w:hAnsi="David" w:cs="David" w:hint="cs"/>
          <w:sz w:val="28"/>
          <w:szCs w:val="28"/>
          <w:rtl/>
        </w:rPr>
        <w:t>נוסח אחיד להסכם סודיות בין נותן השירותים לבין לקוחות המכון.</w:t>
      </w:r>
    </w:p>
    <w:p w14:paraId="17587593" w14:textId="77777777" w:rsidR="00C42B43" w:rsidRPr="000362F2" w:rsidRDefault="00C42B43" w:rsidP="00142129">
      <w:pPr>
        <w:spacing w:after="0" w:line="240" w:lineRule="auto"/>
        <w:jc w:val="both"/>
        <w:rPr>
          <w:rFonts w:ascii="David" w:eastAsia="Calibri" w:hAnsi="David" w:cs="David"/>
          <w:sz w:val="28"/>
          <w:szCs w:val="28"/>
          <w:rtl/>
        </w:rPr>
      </w:pPr>
    </w:p>
    <w:p w14:paraId="37A3343C"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80</w:t>
      </w:r>
    </w:p>
    <w:p w14:paraId="0B17C59B" w14:textId="77777777" w:rsidR="002C7095" w:rsidRPr="0017698B" w:rsidRDefault="002C7095" w:rsidP="0017698B">
      <w:pPr>
        <w:spacing w:after="0" w:line="240" w:lineRule="auto"/>
        <w:rPr>
          <w:rFonts w:ascii="Arial" w:eastAsia="Calibri" w:hAnsi="Arial" w:cs="David"/>
          <w:sz w:val="28"/>
          <w:szCs w:val="28"/>
          <w:u w:val="single"/>
        </w:rPr>
      </w:pPr>
      <w:r w:rsidRPr="0017698B">
        <w:rPr>
          <w:rFonts w:ascii="Arial" w:eastAsia="Calibri" w:hAnsi="Arial" w:cs="David" w:hint="cs"/>
          <w:sz w:val="28"/>
          <w:szCs w:val="28"/>
          <w:u w:val="single"/>
          <w:rtl/>
        </w:rPr>
        <w:t xml:space="preserve">ביחס לסעיף 5.6 להסכם בין המדינה לבין הזוכה, נספח י"ז למכרז </w:t>
      </w:r>
      <w:r w:rsidRPr="0017698B">
        <w:rPr>
          <w:rFonts w:ascii="Arial" w:eastAsia="Calibri" w:hAnsi="Arial" w:cs="David"/>
          <w:sz w:val="28"/>
          <w:szCs w:val="28"/>
          <w:u w:val="single"/>
          <w:rtl/>
        </w:rPr>
        <w:t>–</w:t>
      </w:r>
      <w:r w:rsidRPr="0017698B">
        <w:rPr>
          <w:rFonts w:ascii="Arial" w:eastAsia="Calibri" w:hAnsi="Arial" w:cs="David" w:hint="cs"/>
          <w:sz w:val="28"/>
          <w:szCs w:val="28"/>
          <w:u w:val="single"/>
          <w:rtl/>
        </w:rPr>
        <w:t xml:space="preserve"> </w:t>
      </w:r>
    </w:p>
    <w:p w14:paraId="09303A51" w14:textId="77777777" w:rsidR="002C7095" w:rsidRPr="000362F2" w:rsidRDefault="002C7095" w:rsidP="00142129">
      <w:pPr>
        <w:pStyle w:val="ab"/>
        <w:numPr>
          <w:ilvl w:val="0"/>
          <w:numId w:val="4"/>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נותן השירותים רשאי להתקשר עם בעל מניות שלו לצורך קבלת שירותים חיצוניים עבור המכון או לקוחותיו?</w:t>
      </w:r>
    </w:p>
    <w:p w14:paraId="1A39E8C1" w14:textId="77777777" w:rsidR="002C7095" w:rsidRPr="000362F2" w:rsidRDefault="002C7095" w:rsidP="00142129">
      <w:pPr>
        <w:pStyle w:val="ab"/>
        <w:numPr>
          <w:ilvl w:val="0"/>
          <w:numId w:val="4"/>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בעל מניות או בעל עניין אחר של נותן השירותים רשאי להימנות על "נותני השירותים החיצוניים"?</w:t>
      </w:r>
    </w:p>
    <w:p w14:paraId="3AA2F7D9" w14:textId="77777777" w:rsidR="002C7095" w:rsidRPr="000362F2" w:rsidRDefault="002C7095" w:rsidP="00142129">
      <w:pPr>
        <w:pStyle w:val="ab"/>
        <w:numPr>
          <w:ilvl w:val="0"/>
          <w:numId w:val="4"/>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נותן השירותים רשאי להתקשר עם "בעל עניין" כהגדרתו בסעיף 5.6 הנ"ל, לצורך קבלת שירותים חיצוניים עבור המכון או לקוחותיו?</w:t>
      </w:r>
    </w:p>
    <w:p w14:paraId="190B2177" w14:textId="77777777" w:rsidR="002C7095" w:rsidRPr="000362F2" w:rsidRDefault="002C7095" w:rsidP="00142129">
      <w:pPr>
        <w:pStyle w:val="ab"/>
        <w:numPr>
          <w:ilvl w:val="0"/>
          <w:numId w:val="4"/>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נותן השירותים רשאי להתקשר עם בעל מניות שלו לצורך רכישת ציוד עבור המכון או לקוחותיו?</w:t>
      </w:r>
    </w:p>
    <w:p w14:paraId="5B0F9FB4" w14:textId="77777777" w:rsidR="002C7095" w:rsidRPr="000362F2" w:rsidRDefault="002C7095" w:rsidP="00142129">
      <w:pPr>
        <w:pStyle w:val="ab"/>
        <w:numPr>
          <w:ilvl w:val="0"/>
          <w:numId w:val="4"/>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נותן השירותים רשאי להתקשר עם "בעל עניין" כהגדרתו בסעיף 5.6 הנ"ל, לצורך רכישת ציוד ממנו עבור המכון או לקוחותיו?</w:t>
      </w:r>
    </w:p>
    <w:p w14:paraId="016EB58E" w14:textId="77777777" w:rsidR="002C7095" w:rsidRPr="000362F2" w:rsidRDefault="002C7095" w:rsidP="00142129">
      <w:pPr>
        <w:pStyle w:val="ab"/>
        <w:numPr>
          <w:ilvl w:val="0"/>
          <w:numId w:val="4"/>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בעל מניות או בעל עניין אחר בנותן השירותים רשאי להתקשר עם לקוחותיו של נותן השירותים לצורך מתן שירותים חיצוניים או מכירת ציוד במסגרת פעילות נותן השירותים?</w:t>
      </w:r>
    </w:p>
    <w:p w14:paraId="0F37B10D" w14:textId="77777777" w:rsidR="002C7095" w:rsidRPr="000362F2" w:rsidRDefault="002C7095" w:rsidP="00142129">
      <w:pPr>
        <w:pStyle w:val="ab"/>
        <w:numPr>
          <w:ilvl w:val="0"/>
          <w:numId w:val="4"/>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איזה מההתקשרויות נשוא השאלות דלעיל דורשות את אישור משרד הכלכלה?</w:t>
      </w:r>
    </w:p>
    <w:p w14:paraId="668FF67F" w14:textId="77777777" w:rsidR="002C7095" w:rsidRPr="000362F2" w:rsidRDefault="002C7095" w:rsidP="00142129">
      <w:pPr>
        <w:pStyle w:val="ab"/>
        <w:numPr>
          <w:ilvl w:val="0"/>
          <w:numId w:val="4"/>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 xml:space="preserve">ככל וההתקשרויות דלעיל דורשות את אישור משרד הכלכלה, האם אישור כאמור </w:t>
      </w:r>
      <w:proofErr w:type="spellStart"/>
      <w:r w:rsidRPr="000362F2">
        <w:rPr>
          <w:rFonts w:ascii="David" w:eastAsia="Calibri" w:hAnsi="David" w:cs="David" w:hint="cs"/>
          <w:sz w:val="28"/>
          <w:szCs w:val="28"/>
          <w:rtl/>
        </w:rPr>
        <w:t>ינתן</w:t>
      </w:r>
      <w:proofErr w:type="spellEnd"/>
      <w:r w:rsidRPr="000362F2">
        <w:rPr>
          <w:rFonts w:ascii="David" w:eastAsia="Calibri" w:hAnsi="David" w:cs="David" w:hint="cs"/>
          <w:sz w:val="28"/>
          <w:szCs w:val="28"/>
          <w:rtl/>
        </w:rPr>
        <w:t xml:space="preserve"> באופן כללי לכל ההתקשרויות או לכל מקרה ומקרה, דבר אשר יסרבל, יעכב ויכביד מאד על מתן השירותים ללקוחותיו של נותן השירותים?</w:t>
      </w:r>
    </w:p>
    <w:p w14:paraId="3BF04303" w14:textId="77777777" w:rsidR="00B05EA4" w:rsidRPr="000362F2" w:rsidRDefault="00B05EA4" w:rsidP="00142129">
      <w:pPr>
        <w:pStyle w:val="ab"/>
        <w:spacing w:after="0" w:line="240" w:lineRule="auto"/>
        <w:rPr>
          <w:rFonts w:ascii="David" w:eastAsia="Calibri" w:hAnsi="David" w:cs="David"/>
          <w:sz w:val="28"/>
          <w:szCs w:val="28"/>
          <w:rtl/>
        </w:rPr>
      </w:pPr>
    </w:p>
    <w:p w14:paraId="0B479638"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545AAACC" w14:textId="77777777" w:rsidR="00B05EA4" w:rsidRPr="000362F2" w:rsidRDefault="00357B4C" w:rsidP="009D14D5">
      <w:pPr>
        <w:spacing w:after="0" w:line="240" w:lineRule="auto"/>
        <w:rPr>
          <w:rFonts w:ascii="David" w:eastAsia="Calibri" w:hAnsi="David" w:cs="David"/>
          <w:sz w:val="28"/>
          <w:szCs w:val="28"/>
          <w:rtl/>
        </w:rPr>
      </w:pPr>
      <w:r>
        <w:rPr>
          <w:rFonts w:ascii="David" w:eastAsia="Calibri" w:hAnsi="David" w:cs="David" w:hint="cs"/>
          <w:sz w:val="28"/>
          <w:szCs w:val="28"/>
          <w:rtl/>
        </w:rPr>
        <w:t>לא יחול שינוי בסעיף זה. כל מקרה שיתעורר במהלך תקופת ההתקשרות ייבחן לגופו ע"י המשרד.</w:t>
      </w:r>
    </w:p>
    <w:p w14:paraId="03BBAC77" w14:textId="77777777" w:rsidR="00357B4C" w:rsidRDefault="00357B4C" w:rsidP="00934C3E">
      <w:pPr>
        <w:pStyle w:val="2"/>
        <w:spacing w:before="0" w:line="240" w:lineRule="auto"/>
        <w:rPr>
          <w:rFonts w:asciiTheme="minorBidi" w:hAnsiTheme="minorBidi" w:cs="David"/>
          <w:color w:val="auto"/>
          <w:sz w:val="28"/>
          <w:szCs w:val="28"/>
          <w:u w:val="single"/>
          <w:rtl/>
        </w:rPr>
      </w:pPr>
    </w:p>
    <w:p w14:paraId="51D40E39"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81</w:t>
      </w:r>
    </w:p>
    <w:p w14:paraId="4F327500" w14:textId="77777777" w:rsidR="002C7095" w:rsidRPr="0017698B" w:rsidRDefault="002C7095" w:rsidP="0017698B">
      <w:pPr>
        <w:spacing w:after="0" w:line="240" w:lineRule="auto"/>
        <w:rPr>
          <w:rFonts w:ascii="Arial" w:eastAsia="Calibri" w:hAnsi="Arial" w:cs="David"/>
          <w:sz w:val="28"/>
          <w:szCs w:val="28"/>
          <w:u w:val="single"/>
        </w:rPr>
      </w:pPr>
      <w:r w:rsidRPr="0017698B">
        <w:rPr>
          <w:rFonts w:ascii="Arial" w:eastAsia="Calibri" w:hAnsi="Arial" w:cs="David" w:hint="cs"/>
          <w:sz w:val="28"/>
          <w:szCs w:val="28"/>
          <w:u w:val="single"/>
          <w:rtl/>
        </w:rPr>
        <w:t xml:space="preserve">ביחס לסעיף 7 למכרז </w:t>
      </w:r>
      <w:r w:rsidRPr="0017698B">
        <w:rPr>
          <w:rFonts w:ascii="Arial" w:eastAsia="Calibri" w:hAnsi="Arial" w:cs="David"/>
          <w:sz w:val="28"/>
          <w:szCs w:val="28"/>
          <w:u w:val="single"/>
          <w:rtl/>
        </w:rPr>
        <w:t>–</w:t>
      </w:r>
      <w:r w:rsidRPr="0017698B">
        <w:rPr>
          <w:rFonts w:ascii="Arial" w:eastAsia="Calibri" w:hAnsi="Arial" w:cs="David" w:hint="cs"/>
          <w:sz w:val="28"/>
          <w:szCs w:val="28"/>
          <w:u w:val="single"/>
          <w:rtl/>
        </w:rPr>
        <w:t xml:space="preserve"> </w:t>
      </w:r>
    </w:p>
    <w:p w14:paraId="5DBF681A" w14:textId="77777777" w:rsidR="002C7095" w:rsidRPr="000362F2" w:rsidRDefault="002C7095" w:rsidP="00142129">
      <w:pPr>
        <w:pStyle w:val="ab"/>
        <w:numPr>
          <w:ilvl w:val="0"/>
          <w:numId w:val="5"/>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תאגיד המקבל תקצוב ממשלתי יכול להיות חבר במציע?</w:t>
      </w:r>
    </w:p>
    <w:p w14:paraId="130984E4" w14:textId="77777777" w:rsidR="002C7095" w:rsidRPr="000362F2" w:rsidRDefault="002C7095" w:rsidP="00142129">
      <w:pPr>
        <w:pStyle w:val="ab"/>
        <w:numPr>
          <w:ilvl w:val="0"/>
          <w:numId w:val="5"/>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 xml:space="preserve">ככל שהתשובה לשאלה הקודמת חיובית </w:t>
      </w:r>
      <w:r w:rsidRPr="000362F2">
        <w:rPr>
          <w:rFonts w:ascii="David" w:eastAsia="Calibri" w:hAnsi="David" w:cs="David"/>
          <w:sz w:val="28"/>
          <w:szCs w:val="28"/>
          <w:rtl/>
        </w:rPr>
        <w:t>–</w:t>
      </w:r>
      <w:r w:rsidRPr="000362F2">
        <w:rPr>
          <w:rFonts w:ascii="David" w:eastAsia="Calibri" w:hAnsi="David" w:cs="David" w:hint="cs"/>
          <w:sz w:val="28"/>
          <w:szCs w:val="28"/>
          <w:rtl/>
        </w:rPr>
        <w:t xml:space="preserve"> האם תוטלנה על תאגיד שכזה מגבלות אחזקה או ניהול בנותן השירותים?</w:t>
      </w:r>
    </w:p>
    <w:p w14:paraId="6F3BD154" w14:textId="77777777" w:rsidR="00B05EA4" w:rsidRPr="000362F2" w:rsidRDefault="00B05EA4" w:rsidP="00142129">
      <w:pPr>
        <w:pStyle w:val="ab"/>
        <w:spacing w:after="0" w:line="240" w:lineRule="auto"/>
        <w:rPr>
          <w:rFonts w:ascii="David" w:eastAsia="Calibri" w:hAnsi="David" w:cs="David"/>
          <w:sz w:val="28"/>
          <w:szCs w:val="28"/>
          <w:rtl/>
        </w:rPr>
      </w:pPr>
    </w:p>
    <w:p w14:paraId="64DA6DB0" w14:textId="77777777" w:rsidR="00C42B43" w:rsidRPr="005A67A2" w:rsidRDefault="00B05EA4" w:rsidP="005A67A2">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AAEE19D" w14:textId="3F7CE3E3" w:rsidR="00C42B43" w:rsidRDefault="00661728" w:rsidP="00661728">
      <w:pPr>
        <w:pStyle w:val="ab"/>
        <w:numPr>
          <w:ilvl w:val="0"/>
          <w:numId w:val="21"/>
        </w:numPr>
        <w:spacing w:after="0" w:line="240" w:lineRule="auto"/>
        <w:jc w:val="both"/>
        <w:rPr>
          <w:rFonts w:ascii="David" w:eastAsia="Calibri" w:hAnsi="David" w:cs="David"/>
          <w:sz w:val="28"/>
          <w:szCs w:val="28"/>
        </w:rPr>
      </w:pPr>
      <w:r>
        <w:rPr>
          <w:rFonts w:ascii="David" w:eastAsia="Calibri" w:hAnsi="David" w:cs="David" w:hint="cs"/>
          <w:sz w:val="28"/>
          <w:szCs w:val="28"/>
          <w:rtl/>
        </w:rPr>
        <w:t>תאגיד המקבל תקצוב ממשלתי רשאי להיות חבר במציע</w:t>
      </w:r>
    </w:p>
    <w:p w14:paraId="353F4E57" w14:textId="47369F98" w:rsidR="00661728" w:rsidRPr="00661728" w:rsidRDefault="00661728" w:rsidP="00AF400B">
      <w:pPr>
        <w:pStyle w:val="ab"/>
        <w:numPr>
          <w:ilvl w:val="0"/>
          <w:numId w:val="21"/>
        </w:numPr>
        <w:spacing w:after="0" w:line="240" w:lineRule="auto"/>
        <w:jc w:val="both"/>
        <w:rPr>
          <w:rFonts w:ascii="David" w:eastAsia="Calibri" w:hAnsi="David" w:cs="David"/>
          <w:sz w:val="28"/>
          <w:szCs w:val="28"/>
          <w:rtl/>
        </w:rPr>
      </w:pPr>
      <w:r>
        <w:rPr>
          <w:rFonts w:ascii="David" w:eastAsia="Calibri" w:hAnsi="David" w:cs="David" w:hint="cs"/>
          <w:sz w:val="28"/>
          <w:szCs w:val="28"/>
          <w:rtl/>
        </w:rPr>
        <w:t>לא תוטלנה מגבלות על תאגיד כאמור</w:t>
      </w:r>
      <w:r w:rsidR="00AF400B">
        <w:rPr>
          <w:rFonts w:ascii="David" w:eastAsia="Calibri" w:hAnsi="David" w:cs="David" w:hint="cs"/>
          <w:sz w:val="28"/>
          <w:szCs w:val="28"/>
          <w:rtl/>
        </w:rPr>
        <w:t>.</w:t>
      </w:r>
    </w:p>
    <w:p w14:paraId="1212145D" w14:textId="77777777" w:rsidR="00C42B43" w:rsidRDefault="00C42B43" w:rsidP="00142129">
      <w:pPr>
        <w:spacing w:after="0" w:line="240" w:lineRule="auto"/>
        <w:jc w:val="both"/>
        <w:rPr>
          <w:rFonts w:ascii="David" w:eastAsia="Calibri" w:hAnsi="David" w:cs="David"/>
          <w:sz w:val="28"/>
          <w:szCs w:val="28"/>
          <w:rtl/>
        </w:rPr>
      </w:pPr>
    </w:p>
    <w:p w14:paraId="5AA3DC78"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82</w:t>
      </w:r>
    </w:p>
    <w:p w14:paraId="5B4DD9A2" w14:textId="77777777" w:rsidR="00B05EA4" w:rsidRPr="000362F2" w:rsidRDefault="002C7095" w:rsidP="00142129">
      <w:pPr>
        <w:spacing w:after="0" w:line="240" w:lineRule="auto"/>
        <w:contextualSpacing/>
        <w:jc w:val="both"/>
        <w:rPr>
          <w:rFonts w:ascii="David" w:eastAsia="Calibri" w:hAnsi="David" w:cs="David"/>
          <w:sz w:val="28"/>
          <w:szCs w:val="28"/>
          <w:rtl/>
        </w:rPr>
      </w:pPr>
      <w:r w:rsidRPr="000362F2">
        <w:rPr>
          <w:rFonts w:ascii="David" w:eastAsia="Calibri" w:hAnsi="David" w:cs="David" w:hint="cs"/>
          <w:sz w:val="28"/>
          <w:szCs w:val="28"/>
          <w:rtl/>
        </w:rPr>
        <w:t xml:space="preserve">ביחס לסעיף 7.3.3 למכרז </w:t>
      </w:r>
      <w:r w:rsidRPr="000362F2">
        <w:rPr>
          <w:rFonts w:ascii="David" w:eastAsia="Calibri" w:hAnsi="David" w:cs="David"/>
          <w:sz w:val="28"/>
          <w:szCs w:val="28"/>
          <w:rtl/>
        </w:rPr>
        <w:t>–</w:t>
      </w:r>
      <w:r w:rsidRPr="000362F2">
        <w:rPr>
          <w:rFonts w:ascii="David" w:eastAsia="Calibri" w:hAnsi="David" w:cs="David" w:hint="cs"/>
          <w:sz w:val="28"/>
          <w:szCs w:val="28"/>
          <w:rtl/>
        </w:rPr>
        <w:t xml:space="preserve"> כיצד מתיישבות דרישות הניסיון, ההכשרה, ההשכלה, הכישורים והיכולות ממנהל המכון עם מגבלת עלות העסקתו הנמוכה המיועדת לבעל תפקיד עתיר ניסיון וכישורים שכזה?</w:t>
      </w:r>
    </w:p>
    <w:p w14:paraId="54A30739" w14:textId="77777777" w:rsidR="00C42B43" w:rsidRDefault="00C42B43" w:rsidP="00142129">
      <w:pPr>
        <w:spacing w:after="0" w:line="240" w:lineRule="auto"/>
        <w:contextualSpacing/>
        <w:jc w:val="both"/>
        <w:rPr>
          <w:rFonts w:ascii="David" w:eastAsia="Calibri" w:hAnsi="David" w:cs="David"/>
          <w:sz w:val="28"/>
          <w:szCs w:val="28"/>
          <w:rtl/>
        </w:rPr>
      </w:pPr>
    </w:p>
    <w:p w14:paraId="0D58FAB7" w14:textId="77777777" w:rsidR="00B05EA4" w:rsidRPr="00934C3E" w:rsidRDefault="00B05EA4"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תשובה</w:t>
      </w:r>
    </w:p>
    <w:p w14:paraId="2996EC43" w14:textId="77777777" w:rsidR="00FB57A5" w:rsidRDefault="0026313B"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אין במכרז הגבלה לגבי עלות העסקתו של מנהל המכון. ככל שהשאלה מתייחסת לסכום שמצוין בטבלה שמופיעה בסוף נספח י"ב </w:t>
      </w:r>
      <w:r>
        <w:rPr>
          <w:rFonts w:ascii="David" w:eastAsia="Calibri" w:hAnsi="David" w:cs="David"/>
          <w:sz w:val="28"/>
          <w:szCs w:val="28"/>
          <w:rtl/>
        </w:rPr>
        <w:t>–</w:t>
      </w:r>
      <w:r>
        <w:rPr>
          <w:rFonts w:ascii="David" w:eastAsia="Calibri" w:hAnsi="David" w:cs="David" w:hint="cs"/>
          <w:sz w:val="28"/>
          <w:szCs w:val="28"/>
          <w:rtl/>
        </w:rPr>
        <w:t xml:space="preserve"> הרי שסכומים אלו משקפים את הערכת העלויות הפנימית של המשרד ואינם מחייבים את המציע. </w:t>
      </w:r>
    </w:p>
    <w:p w14:paraId="1DF29F82" w14:textId="77777777" w:rsidR="00C42B43" w:rsidRPr="000362F2" w:rsidRDefault="00FB57A5"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ראו גם תשובה לשאלה 55 לעיל.</w:t>
      </w:r>
    </w:p>
    <w:p w14:paraId="7FDDF78B" w14:textId="77777777" w:rsidR="00B05EA4" w:rsidRPr="000362F2" w:rsidRDefault="00B05EA4" w:rsidP="00142129">
      <w:pPr>
        <w:spacing w:after="0" w:line="240" w:lineRule="auto"/>
        <w:contextualSpacing/>
        <w:jc w:val="both"/>
        <w:rPr>
          <w:rFonts w:ascii="David" w:eastAsia="Calibri" w:hAnsi="David" w:cs="David"/>
          <w:sz w:val="28"/>
          <w:szCs w:val="28"/>
          <w:rtl/>
        </w:rPr>
      </w:pPr>
    </w:p>
    <w:p w14:paraId="016E8DFB"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83</w:t>
      </w:r>
    </w:p>
    <w:p w14:paraId="62F403EE" w14:textId="35E7A4B9" w:rsidR="002C7095" w:rsidRPr="0017698B" w:rsidRDefault="002C7095" w:rsidP="00DC0644">
      <w:pPr>
        <w:spacing w:after="0" w:line="240" w:lineRule="auto"/>
        <w:contextualSpacing/>
        <w:jc w:val="both"/>
        <w:rPr>
          <w:rFonts w:ascii="Arial" w:eastAsia="Calibri" w:hAnsi="Arial" w:cs="David"/>
          <w:sz w:val="28"/>
          <w:szCs w:val="28"/>
          <w:u w:val="single"/>
        </w:rPr>
      </w:pPr>
      <w:r w:rsidRPr="000362F2">
        <w:rPr>
          <w:rFonts w:ascii="David" w:eastAsia="Calibri" w:hAnsi="David" w:cs="David" w:hint="cs"/>
          <w:sz w:val="28"/>
          <w:szCs w:val="28"/>
          <w:rtl/>
        </w:rPr>
        <w:t xml:space="preserve"> </w:t>
      </w:r>
      <w:r w:rsidRPr="0017698B">
        <w:rPr>
          <w:rFonts w:ascii="Arial" w:eastAsia="Calibri" w:hAnsi="Arial" w:cs="David" w:hint="cs"/>
          <w:sz w:val="28"/>
          <w:szCs w:val="28"/>
          <w:u w:val="single"/>
          <w:rtl/>
        </w:rPr>
        <w:t xml:space="preserve">ביחס לסעיף 5.16 להסכם בין המדינה לבין הזוכה, נספח י"ז למכרז </w:t>
      </w:r>
      <w:r w:rsidRPr="0017698B">
        <w:rPr>
          <w:rFonts w:ascii="Arial" w:eastAsia="Calibri" w:hAnsi="Arial" w:cs="David"/>
          <w:sz w:val="28"/>
          <w:szCs w:val="28"/>
          <w:u w:val="single"/>
          <w:rtl/>
        </w:rPr>
        <w:t>–</w:t>
      </w:r>
    </w:p>
    <w:p w14:paraId="488E8789" w14:textId="77777777" w:rsidR="002C7095" w:rsidRPr="000362F2" w:rsidRDefault="002C7095" w:rsidP="009D14D5">
      <w:pPr>
        <w:pStyle w:val="ab"/>
        <w:numPr>
          <w:ilvl w:val="0"/>
          <w:numId w:val="6"/>
        </w:numPr>
        <w:spacing w:after="0" w:line="240" w:lineRule="auto"/>
        <w:rPr>
          <w:rFonts w:ascii="David" w:eastAsia="Calibri" w:hAnsi="David" w:cs="David"/>
          <w:sz w:val="28"/>
          <w:szCs w:val="28"/>
        </w:rPr>
      </w:pPr>
      <w:r w:rsidRPr="000362F2">
        <w:rPr>
          <w:rFonts w:ascii="David" w:eastAsia="Calibri" w:hAnsi="David" w:cs="David" w:hint="cs"/>
          <w:sz w:val="28"/>
          <w:szCs w:val="28"/>
          <w:rtl/>
        </w:rPr>
        <w:t>האם משרד הכלכלה דורש בעלות בזכויות הקניין הרוחני, לרבות סודות מסחריים, בחומרים שיפותחו על ידי נותן השירותים עבור לקוחותיו במסגרת ההסכם עם המדינה?</w:t>
      </w:r>
    </w:p>
    <w:p w14:paraId="1EF25D07" w14:textId="77777777" w:rsidR="002C7095" w:rsidRPr="000362F2" w:rsidRDefault="002C7095" w:rsidP="009D14D5">
      <w:pPr>
        <w:pStyle w:val="ab"/>
        <w:numPr>
          <w:ilvl w:val="0"/>
          <w:numId w:val="6"/>
        </w:numPr>
        <w:spacing w:after="0" w:line="240" w:lineRule="auto"/>
        <w:rPr>
          <w:rFonts w:ascii="David" w:eastAsia="Calibri" w:hAnsi="David" w:cs="David"/>
          <w:sz w:val="28"/>
          <w:szCs w:val="28"/>
        </w:rPr>
      </w:pPr>
      <w:r w:rsidRPr="000362F2">
        <w:rPr>
          <w:rFonts w:ascii="David" w:eastAsia="Calibri" w:hAnsi="David" w:cs="David" w:hint="eastAsia"/>
          <w:sz w:val="28"/>
          <w:szCs w:val="28"/>
          <w:rtl/>
        </w:rPr>
        <w:t>ככל</w:t>
      </w:r>
      <w:r w:rsidRPr="000362F2">
        <w:rPr>
          <w:rFonts w:ascii="David" w:eastAsia="Calibri" w:hAnsi="David" w:cs="David"/>
          <w:sz w:val="28"/>
          <w:szCs w:val="28"/>
          <w:rtl/>
        </w:rPr>
        <w:t xml:space="preserve"> שהתשובה לשאלה הקודמת חיובית – כיצד בדעת המשרד ניתן יהיה להבטיח ללקוחות </w:t>
      </w:r>
      <w:r w:rsidRPr="000362F2">
        <w:rPr>
          <w:rFonts w:ascii="David" w:eastAsia="Calibri" w:hAnsi="David" w:cs="David" w:hint="cs"/>
          <w:sz w:val="28"/>
          <w:szCs w:val="28"/>
          <w:rtl/>
        </w:rPr>
        <w:t xml:space="preserve">נותן השירותים כי </w:t>
      </w:r>
      <w:r w:rsidRPr="000362F2">
        <w:rPr>
          <w:rFonts w:ascii="David" w:eastAsia="Calibri" w:hAnsi="David" w:cs="David"/>
          <w:sz w:val="28"/>
          <w:szCs w:val="28"/>
          <w:rtl/>
        </w:rPr>
        <w:t>המשרד</w:t>
      </w:r>
      <w:r w:rsidRPr="000362F2">
        <w:rPr>
          <w:rFonts w:ascii="David" w:eastAsia="Calibri" w:hAnsi="David" w:cs="David" w:hint="cs"/>
          <w:sz w:val="28"/>
          <w:szCs w:val="28"/>
          <w:rtl/>
        </w:rPr>
        <w:t xml:space="preserve"> יבטיח את שמירת </w:t>
      </w:r>
      <w:r w:rsidRPr="000362F2">
        <w:rPr>
          <w:rFonts w:ascii="David" w:eastAsia="Calibri" w:hAnsi="David" w:cs="David" w:hint="cs"/>
          <w:sz w:val="28"/>
          <w:szCs w:val="28"/>
          <w:rtl/>
          <w:lang w:val="en-GB"/>
        </w:rPr>
        <w:t>הקניין הרוחני שהלקוחות תורמים לתהליך העבודה</w:t>
      </w:r>
      <w:r w:rsidRPr="000362F2">
        <w:rPr>
          <w:rFonts w:ascii="David" w:eastAsia="Calibri" w:hAnsi="David" w:cs="David"/>
          <w:sz w:val="28"/>
          <w:szCs w:val="28"/>
          <w:rtl/>
        </w:rPr>
        <w:t xml:space="preserve"> </w:t>
      </w:r>
      <w:r w:rsidRPr="000362F2">
        <w:rPr>
          <w:rFonts w:ascii="David" w:eastAsia="Calibri" w:hAnsi="David" w:cs="David" w:hint="cs"/>
          <w:sz w:val="28"/>
          <w:szCs w:val="28"/>
          <w:rtl/>
        </w:rPr>
        <w:t>על ידי המשרד?</w:t>
      </w:r>
    </w:p>
    <w:p w14:paraId="52E7893E" w14:textId="77777777" w:rsidR="002C7095" w:rsidRPr="000362F2" w:rsidRDefault="002C7095" w:rsidP="009D14D5">
      <w:pPr>
        <w:pStyle w:val="ab"/>
        <w:numPr>
          <w:ilvl w:val="0"/>
          <w:numId w:val="6"/>
        </w:numPr>
        <w:spacing w:after="0" w:line="240" w:lineRule="auto"/>
        <w:rPr>
          <w:rFonts w:ascii="David" w:eastAsia="Calibri" w:hAnsi="David" w:cs="David"/>
          <w:sz w:val="28"/>
          <w:szCs w:val="28"/>
        </w:rPr>
      </w:pPr>
      <w:r w:rsidRPr="000362F2">
        <w:rPr>
          <w:rFonts w:ascii="David" w:eastAsia="Calibri" w:hAnsi="David" w:cs="David" w:hint="cs"/>
          <w:sz w:val="28"/>
          <w:szCs w:val="28"/>
          <w:rtl/>
        </w:rPr>
        <w:t>המקובל בתעשייה הוא כי הלקוח אשר משלם עבור עבודת ייעוץ, פיתוח וכיו"ב הוא הבעלים של תוצרי העבודה שמפתח עבורו נותן השירותים ולפיכך, תהיה דרישה נחרצת מצד לקוחותיו של נותן השירותים לבעלות בלעדית בתוצרי השירותים, האם מוסכם על המשרד כי זכויות הקניין הרוחני בתוצרי עבודתו של נותן השירותים או מי מטעמו עבור לקוחותיו, יהיו של הלקוח בלבד?</w:t>
      </w:r>
    </w:p>
    <w:p w14:paraId="1788F61A" w14:textId="77777777" w:rsidR="002C7095" w:rsidRPr="000362F2" w:rsidRDefault="002C7095" w:rsidP="009D14D5">
      <w:pPr>
        <w:pStyle w:val="ab"/>
        <w:numPr>
          <w:ilvl w:val="0"/>
          <w:numId w:val="6"/>
        </w:numPr>
        <w:spacing w:after="0" w:line="240" w:lineRule="auto"/>
        <w:rPr>
          <w:rFonts w:ascii="David" w:eastAsia="Calibri" w:hAnsi="David" w:cs="David"/>
          <w:sz w:val="28"/>
          <w:szCs w:val="28"/>
        </w:rPr>
      </w:pPr>
      <w:r w:rsidRPr="000362F2">
        <w:rPr>
          <w:rFonts w:ascii="David" w:eastAsia="Calibri" w:hAnsi="David" w:cs="David" w:hint="cs"/>
          <w:sz w:val="28"/>
          <w:szCs w:val="28"/>
          <w:rtl/>
        </w:rPr>
        <w:t xml:space="preserve">בהנחה שהתשובה לשאלה הקודמת חיובית </w:t>
      </w:r>
      <w:r w:rsidRPr="000362F2">
        <w:rPr>
          <w:rFonts w:ascii="David" w:eastAsia="Calibri" w:hAnsi="David" w:cs="David"/>
          <w:sz w:val="28"/>
          <w:szCs w:val="28"/>
          <w:rtl/>
        </w:rPr>
        <w:t>–</w:t>
      </w:r>
      <w:r w:rsidRPr="000362F2">
        <w:rPr>
          <w:rFonts w:ascii="David" w:eastAsia="Calibri" w:hAnsi="David" w:cs="David" w:hint="cs"/>
          <w:sz w:val="28"/>
          <w:szCs w:val="28"/>
          <w:rtl/>
        </w:rPr>
        <w:t xml:space="preserve"> האם תהיה מניעה לנותן השירותים להתקשר עם לקוחו בהסכם לפיו תוצרי עבודתו של נותן השירותים עבור הלקוח יהיו בבעלות הבלעדית של הלקוח?</w:t>
      </w:r>
    </w:p>
    <w:p w14:paraId="0CC2C14F" w14:textId="77777777" w:rsidR="002C7095" w:rsidRPr="000362F2" w:rsidRDefault="002C7095" w:rsidP="009D14D5">
      <w:pPr>
        <w:pStyle w:val="ab"/>
        <w:numPr>
          <w:ilvl w:val="0"/>
          <w:numId w:val="6"/>
        </w:numPr>
        <w:spacing w:after="0" w:line="240" w:lineRule="auto"/>
        <w:rPr>
          <w:rFonts w:ascii="David" w:eastAsia="Calibri" w:hAnsi="David" w:cs="David"/>
          <w:sz w:val="28"/>
          <w:szCs w:val="28"/>
        </w:rPr>
      </w:pPr>
      <w:r w:rsidRPr="000362F2">
        <w:rPr>
          <w:rFonts w:ascii="David" w:eastAsia="Calibri" w:hAnsi="David" w:cs="David"/>
          <w:sz w:val="28"/>
          <w:szCs w:val="28"/>
          <w:rtl/>
        </w:rPr>
        <w:t xml:space="preserve">האם במקרה של מתן שירותים על ידי נותן השירותים ללקוח ידרוש את מעורבותם של חוקרים מהאקדמיה, בדעת המשרד לקבוע כי זכויות </w:t>
      </w:r>
      <w:proofErr w:type="spellStart"/>
      <w:r w:rsidRPr="000362F2">
        <w:rPr>
          <w:rFonts w:ascii="David" w:eastAsia="Calibri" w:hAnsi="David" w:cs="David"/>
          <w:sz w:val="28"/>
          <w:szCs w:val="28"/>
          <w:rtl/>
        </w:rPr>
        <w:t>הקנין</w:t>
      </w:r>
      <w:proofErr w:type="spellEnd"/>
      <w:r w:rsidRPr="000362F2">
        <w:rPr>
          <w:rFonts w:ascii="David" w:eastAsia="Calibri" w:hAnsi="David" w:cs="David"/>
          <w:sz w:val="28"/>
          <w:szCs w:val="28"/>
          <w:rtl/>
        </w:rPr>
        <w:t xml:space="preserve"> הרוחני בתוצרי </w:t>
      </w:r>
      <w:proofErr w:type="spellStart"/>
      <w:r w:rsidRPr="000362F2">
        <w:rPr>
          <w:rFonts w:ascii="David" w:eastAsia="Calibri" w:hAnsi="David" w:cs="David"/>
          <w:sz w:val="28"/>
          <w:szCs w:val="28"/>
          <w:rtl/>
        </w:rPr>
        <w:t>בתוצרי</w:t>
      </w:r>
      <w:proofErr w:type="spellEnd"/>
      <w:r w:rsidRPr="000362F2">
        <w:rPr>
          <w:rFonts w:ascii="David" w:eastAsia="Calibri" w:hAnsi="David" w:cs="David"/>
          <w:sz w:val="28"/>
          <w:szCs w:val="28"/>
          <w:rtl/>
        </w:rPr>
        <w:t xml:space="preserve"> העבודה (לרבות של חוקרי האקדמיה במקרה זה)  יהיו בבעלות לקוחו של נותן השירותים או נותן השירותים, לפי העניין?</w:t>
      </w:r>
    </w:p>
    <w:p w14:paraId="267EB4F7" w14:textId="77777777" w:rsidR="00B05EA4" w:rsidRPr="000362F2" w:rsidRDefault="00B05EA4" w:rsidP="00142129">
      <w:pPr>
        <w:pStyle w:val="ab"/>
        <w:spacing w:after="0" w:line="240" w:lineRule="auto"/>
        <w:rPr>
          <w:rFonts w:ascii="David" w:eastAsia="Calibri" w:hAnsi="David" w:cs="David"/>
          <w:sz w:val="28"/>
          <w:szCs w:val="28"/>
          <w:rtl/>
        </w:rPr>
      </w:pPr>
    </w:p>
    <w:p w14:paraId="65F12339"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EE12416" w14:textId="77777777" w:rsidR="00B05EA4" w:rsidRPr="00AC4ACE" w:rsidRDefault="00FB5049" w:rsidP="00AC4ACE">
      <w:pPr>
        <w:spacing w:after="0" w:line="240" w:lineRule="auto"/>
        <w:contextualSpacing/>
        <w:rPr>
          <w:rFonts w:ascii="David" w:eastAsia="Calibri" w:hAnsi="David" w:cs="David"/>
          <w:sz w:val="28"/>
          <w:szCs w:val="28"/>
          <w:rtl/>
        </w:rPr>
      </w:pPr>
      <w:r w:rsidRPr="00AC4ACE">
        <w:rPr>
          <w:rFonts w:ascii="David" w:eastAsia="Calibri" w:hAnsi="David" w:cs="David" w:hint="cs"/>
          <w:sz w:val="28"/>
          <w:szCs w:val="28"/>
          <w:rtl/>
        </w:rPr>
        <w:t>המשרד יפעל להוראות כל דין לרבות לעניין קניין רוחני של לקוחותיו של נותן השירותים.</w:t>
      </w:r>
    </w:p>
    <w:p w14:paraId="4E324CCA" w14:textId="77777777" w:rsidR="00454682" w:rsidRDefault="00454682" w:rsidP="00934C3E">
      <w:pPr>
        <w:pStyle w:val="2"/>
        <w:spacing w:before="0" w:line="240" w:lineRule="auto"/>
        <w:rPr>
          <w:rFonts w:asciiTheme="minorBidi" w:hAnsiTheme="minorBidi" w:cs="David"/>
          <w:color w:val="auto"/>
          <w:sz w:val="28"/>
          <w:szCs w:val="28"/>
          <w:u w:val="single"/>
          <w:rtl/>
        </w:rPr>
      </w:pPr>
    </w:p>
    <w:p w14:paraId="7AB8B154" w14:textId="77777777" w:rsidR="00B05EA4" w:rsidRPr="00934C3E" w:rsidRDefault="00B05EA4" w:rsidP="00934C3E">
      <w:pPr>
        <w:pStyle w:val="2"/>
        <w:spacing w:before="0" w:line="240" w:lineRule="auto"/>
        <w:rPr>
          <w:rFonts w:asciiTheme="minorBidi" w:hAnsiTheme="minorBidi" w:cs="David"/>
          <w:color w:val="auto"/>
          <w:sz w:val="28"/>
          <w:szCs w:val="28"/>
          <w:u w:val="single"/>
        </w:rPr>
      </w:pPr>
      <w:r w:rsidRPr="00934C3E">
        <w:rPr>
          <w:rFonts w:asciiTheme="minorBidi" w:hAnsiTheme="minorBidi" w:cs="David" w:hint="cs"/>
          <w:color w:val="auto"/>
          <w:sz w:val="28"/>
          <w:szCs w:val="28"/>
          <w:u w:val="single"/>
          <w:rtl/>
        </w:rPr>
        <w:t>שאלה מס' 84</w:t>
      </w:r>
    </w:p>
    <w:p w14:paraId="1A77DC74" w14:textId="77777777" w:rsidR="002C7095" w:rsidRPr="0017698B" w:rsidRDefault="002C7095" w:rsidP="0017698B">
      <w:pPr>
        <w:spacing w:after="0" w:line="240" w:lineRule="auto"/>
        <w:rPr>
          <w:rFonts w:ascii="Arial" w:eastAsia="Calibri" w:hAnsi="Arial" w:cs="David"/>
          <w:sz w:val="28"/>
          <w:szCs w:val="28"/>
          <w:u w:val="single"/>
        </w:rPr>
      </w:pPr>
      <w:r w:rsidRPr="0017698B">
        <w:rPr>
          <w:rFonts w:ascii="Arial" w:eastAsia="Calibri" w:hAnsi="Arial" w:cs="David" w:hint="cs"/>
          <w:sz w:val="28"/>
          <w:szCs w:val="28"/>
          <w:u w:val="single"/>
          <w:rtl/>
        </w:rPr>
        <w:t xml:space="preserve">ביחס לסעיף 7.3 למכרז </w:t>
      </w:r>
      <w:r w:rsidRPr="0017698B">
        <w:rPr>
          <w:rFonts w:ascii="Arial" w:eastAsia="Calibri" w:hAnsi="Arial" w:cs="David"/>
          <w:sz w:val="28"/>
          <w:szCs w:val="28"/>
          <w:u w:val="single"/>
          <w:rtl/>
        </w:rPr>
        <w:t>–</w:t>
      </w:r>
    </w:p>
    <w:p w14:paraId="03510837" w14:textId="77777777" w:rsidR="002C7095" w:rsidRPr="000362F2" w:rsidRDefault="002C7095" w:rsidP="00142129">
      <w:pPr>
        <w:pStyle w:val="ab"/>
        <w:numPr>
          <w:ilvl w:val="0"/>
          <w:numId w:val="7"/>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עובדיו של בעל מניות בנותן השירותים יכולים להיות במקביל עובדי המכון?</w:t>
      </w:r>
    </w:p>
    <w:p w14:paraId="56B4D0B0" w14:textId="77777777" w:rsidR="002C7095" w:rsidRPr="000362F2" w:rsidRDefault="002C7095" w:rsidP="00C42B43">
      <w:pPr>
        <w:pStyle w:val="ab"/>
        <w:numPr>
          <w:ilvl w:val="0"/>
          <w:numId w:val="7"/>
        </w:numPr>
        <w:spacing w:after="0" w:line="240" w:lineRule="auto"/>
        <w:rPr>
          <w:rFonts w:ascii="David" w:eastAsia="Calibri" w:hAnsi="David" w:cs="David"/>
          <w:sz w:val="28"/>
          <w:szCs w:val="28"/>
        </w:rPr>
      </w:pPr>
      <w:r w:rsidRPr="000362F2">
        <w:rPr>
          <w:rFonts w:ascii="David" w:eastAsia="Calibri" w:hAnsi="David" w:cs="David" w:hint="cs"/>
          <w:sz w:val="28"/>
          <w:szCs w:val="28"/>
          <w:rtl/>
        </w:rPr>
        <w:t xml:space="preserve">האם סטודנטים לתואר ראשון, שני או שלישי או </w:t>
      </w:r>
      <w:proofErr w:type="spellStart"/>
      <w:r w:rsidRPr="000362F2">
        <w:rPr>
          <w:rFonts w:ascii="David" w:eastAsia="Calibri" w:hAnsi="David" w:cs="David" w:hint="cs"/>
          <w:sz w:val="28"/>
          <w:szCs w:val="28"/>
          <w:rtl/>
        </w:rPr>
        <w:t>סטאג'רים</w:t>
      </w:r>
      <w:proofErr w:type="spellEnd"/>
      <w:r w:rsidRPr="000362F2">
        <w:rPr>
          <w:rFonts w:ascii="David" w:eastAsia="Calibri" w:hAnsi="David" w:cs="David" w:hint="cs"/>
          <w:sz w:val="28"/>
          <w:szCs w:val="28"/>
          <w:rtl/>
        </w:rPr>
        <w:t xml:space="preserve"> הלומדים במוסד האקדמי החברה בנותן השירותים יוכלו להיות במקביל ללימודיהם או להתמחותם עובדי המכון?</w:t>
      </w:r>
    </w:p>
    <w:p w14:paraId="71B6DE4E" w14:textId="77777777" w:rsidR="00B05EA4" w:rsidRPr="000362F2" w:rsidRDefault="00B05EA4" w:rsidP="00142129">
      <w:pPr>
        <w:pStyle w:val="ab"/>
        <w:spacing w:after="0" w:line="240" w:lineRule="auto"/>
        <w:rPr>
          <w:rFonts w:ascii="David" w:eastAsia="Calibri" w:hAnsi="David" w:cs="David"/>
          <w:sz w:val="28"/>
          <w:szCs w:val="28"/>
          <w:rtl/>
        </w:rPr>
      </w:pPr>
    </w:p>
    <w:p w14:paraId="0F7B5C89" w14:textId="77777777" w:rsidR="00B05EA4" w:rsidRPr="00934C3E" w:rsidRDefault="00B05EA4"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45895859" w14:textId="77777777" w:rsidR="00001A42" w:rsidRDefault="00001A42" w:rsidP="00345832">
      <w:pPr>
        <w:pStyle w:val="ab"/>
        <w:numPr>
          <w:ilvl w:val="0"/>
          <w:numId w:val="16"/>
        </w:numPr>
        <w:spacing w:after="0" w:line="240" w:lineRule="auto"/>
        <w:ind w:left="1080"/>
        <w:jc w:val="both"/>
        <w:rPr>
          <w:rFonts w:ascii="David" w:eastAsia="Calibri" w:hAnsi="David" w:cs="David"/>
          <w:sz w:val="28"/>
          <w:szCs w:val="28"/>
        </w:rPr>
      </w:pPr>
      <w:r>
        <w:rPr>
          <w:rFonts w:ascii="David" w:eastAsia="Calibri" w:hAnsi="David" w:cs="David" w:hint="cs"/>
          <w:sz w:val="28"/>
          <w:szCs w:val="28"/>
          <w:rtl/>
        </w:rPr>
        <w:t>נותן השירותים רשאי להעסיק, כעובדי המכון, גם עובדים של בעל מניות בנותן השירותים.</w:t>
      </w:r>
    </w:p>
    <w:p w14:paraId="410F3668" w14:textId="77777777" w:rsidR="00001A42" w:rsidRDefault="00001A42" w:rsidP="00345832">
      <w:pPr>
        <w:pStyle w:val="ab"/>
        <w:numPr>
          <w:ilvl w:val="0"/>
          <w:numId w:val="16"/>
        </w:numPr>
        <w:spacing w:after="0" w:line="240" w:lineRule="auto"/>
        <w:ind w:left="1080"/>
        <w:jc w:val="both"/>
        <w:rPr>
          <w:rFonts w:ascii="David" w:eastAsia="Calibri" w:hAnsi="David" w:cs="David"/>
          <w:sz w:val="28"/>
          <w:szCs w:val="28"/>
        </w:rPr>
      </w:pPr>
      <w:r>
        <w:rPr>
          <w:rFonts w:ascii="David" w:eastAsia="Calibri" w:hAnsi="David" w:cs="David" w:hint="cs"/>
          <w:sz w:val="28"/>
          <w:szCs w:val="28"/>
          <w:rtl/>
        </w:rPr>
        <w:lastRenderedPageBreak/>
        <w:t>נותן השירותים רשאי להעסיק כעובדי המכון סטודנטים (בין אם הם לומדים במוסד האקדמי אשר הינו בעל מניות בנותן השירותים, ובין אם הם לומדים במוסד אקדמי אחר).</w:t>
      </w:r>
    </w:p>
    <w:p w14:paraId="7FA71915" w14:textId="77777777" w:rsidR="00001A42" w:rsidRPr="00A860D0" w:rsidRDefault="00001A42" w:rsidP="00345832">
      <w:pPr>
        <w:pStyle w:val="ab"/>
        <w:spacing w:after="0" w:line="240" w:lineRule="auto"/>
        <w:ind w:left="1080"/>
        <w:jc w:val="both"/>
        <w:rPr>
          <w:rFonts w:ascii="David" w:eastAsia="Calibri" w:hAnsi="David" w:cs="David"/>
          <w:sz w:val="28"/>
          <w:szCs w:val="28"/>
          <w:rtl/>
        </w:rPr>
      </w:pPr>
      <w:r>
        <w:rPr>
          <w:rFonts w:ascii="David" w:eastAsia="Calibri" w:hAnsi="David" w:cs="David" w:hint="cs"/>
          <w:sz w:val="28"/>
          <w:szCs w:val="28"/>
          <w:rtl/>
        </w:rPr>
        <w:t xml:space="preserve">ככל שנותן השירותים מעוניין להעסיק סטודנטים כאמור בתור מנהלים מקצועיים או בתור מומחים (כהגדרתם בסעיף 7.3), עליו לוודא כי הם עומדים בתנאי הסף המפורטים במכרז, וכי נשמרת כמות המשרות </w:t>
      </w:r>
      <w:proofErr w:type="spellStart"/>
      <w:r>
        <w:rPr>
          <w:rFonts w:ascii="David" w:eastAsia="Calibri" w:hAnsi="David" w:cs="David" w:hint="cs"/>
          <w:sz w:val="28"/>
          <w:szCs w:val="28"/>
          <w:rtl/>
        </w:rPr>
        <w:t>המינמלית</w:t>
      </w:r>
      <w:proofErr w:type="spellEnd"/>
      <w:r>
        <w:rPr>
          <w:rFonts w:ascii="David" w:eastAsia="Calibri" w:hAnsi="David" w:cs="David" w:hint="cs"/>
          <w:sz w:val="28"/>
          <w:szCs w:val="28"/>
          <w:rtl/>
        </w:rPr>
        <w:t>.</w:t>
      </w:r>
    </w:p>
    <w:p w14:paraId="487A2AA6" w14:textId="77777777" w:rsidR="005A67A2" w:rsidRDefault="005A67A2" w:rsidP="00934C3E">
      <w:pPr>
        <w:pStyle w:val="2"/>
        <w:spacing w:before="0" w:line="240" w:lineRule="auto"/>
        <w:rPr>
          <w:rFonts w:asciiTheme="minorBidi" w:hAnsiTheme="minorBidi" w:cs="David"/>
          <w:color w:val="auto"/>
          <w:sz w:val="28"/>
          <w:szCs w:val="28"/>
          <w:u w:val="single"/>
          <w:rtl/>
        </w:rPr>
      </w:pPr>
    </w:p>
    <w:p w14:paraId="5DF887DA"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85</w:t>
      </w:r>
    </w:p>
    <w:p w14:paraId="3BDA1BA5" w14:textId="77777777" w:rsidR="002C7095" w:rsidRPr="0017698B" w:rsidRDefault="002C7095" w:rsidP="0017698B">
      <w:pPr>
        <w:spacing w:after="0" w:line="240" w:lineRule="auto"/>
        <w:rPr>
          <w:rFonts w:ascii="Arial" w:eastAsia="Calibri" w:hAnsi="Arial" w:cs="David"/>
          <w:sz w:val="28"/>
          <w:szCs w:val="28"/>
          <w:u w:val="single"/>
        </w:rPr>
      </w:pPr>
      <w:r w:rsidRPr="0017698B">
        <w:rPr>
          <w:rFonts w:ascii="Arial" w:eastAsia="Calibri" w:hAnsi="Arial" w:cs="David" w:hint="cs"/>
          <w:sz w:val="28"/>
          <w:szCs w:val="28"/>
          <w:u w:val="single"/>
          <w:rtl/>
        </w:rPr>
        <w:t xml:space="preserve">ביחס לסעיף 8.3 למכרז  - </w:t>
      </w:r>
    </w:p>
    <w:p w14:paraId="34C5E4D9" w14:textId="77777777" w:rsidR="002C7095" w:rsidRPr="000362F2" w:rsidRDefault="002C7095" w:rsidP="00142129">
      <w:pPr>
        <w:pStyle w:val="ab"/>
        <w:numPr>
          <w:ilvl w:val="0"/>
          <w:numId w:val="8"/>
        </w:numPr>
        <w:spacing w:after="0" w:line="240" w:lineRule="auto"/>
        <w:jc w:val="both"/>
        <w:rPr>
          <w:rFonts w:ascii="David" w:eastAsia="Calibri" w:hAnsi="David" w:cs="David"/>
          <w:sz w:val="28"/>
          <w:szCs w:val="28"/>
        </w:rPr>
      </w:pPr>
      <w:r w:rsidRPr="000362F2">
        <w:rPr>
          <w:rFonts w:ascii="David" w:eastAsia="Calibri" w:hAnsi="David" w:cs="David"/>
          <w:sz w:val="28"/>
          <w:szCs w:val="28"/>
          <w:rtl/>
        </w:rPr>
        <w:t>מה היקף השעות הממוצע שהמשרד חשב שיהיה נכון לאבחון קטן, בינוני וגדול?</w:t>
      </w:r>
    </w:p>
    <w:p w14:paraId="57F128B2" w14:textId="77777777" w:rsidR="002C7095" w:rsidRPr="000362F2" w:rsidRDefault="002C7095" w:rsidP="00142129">
      <w:pPr>
        <w:pStyle w:val="ab"/>
        <w:numPr>
          <w:ilvl w:val="0"/>
          <w:numId w:val="8"/>
        </w:numPr>
        <w:spacing w:after="0" w:line="240" w:lineRule="auto"/>
        <w:jc w:val="both"/>
        <w:rPr>
          <w:rFonts w:ascii="David" w:eastAsia="Calibri" w:hAnsi="David" w:cs="David"/>
          <w:sz w:val="28"/>
          <w:szCs w:val="28"/>
        </w:rPr>
      </w:pPr>
      <w:r w:rsidRPr="000362F2">
        <w:rPr>
          <w:rFonts w:ascii="David" w:eastAsia="Calibri" w:hAnsi="David" w:cs="David"/>
          <w:sz w:val="28"/>
          <w:szCs w:val="28"/>
          <w:rtl/>
        </w:rPr>
        <w:t xml:space="preserve">האם </w:t>
      </w:r>
      <w:r w:rsidRPr="000362F2">
        <w:rPr>
          <w:rFonts w:ascii="David" w:eastAsia="Calibri" w:hAnsi="David" w:cs="David" w:hint="cs"/>
          <w:sz w:val="28"/>
          <w:szCs w:val="28"/>
          <w:rtl/>
        </w:rPr>
        <w:t xml:space="preserve">בתמחור יחידת אבחון בסיסית </w:t>
      </w:r>
      <w:r w:rsidRPr="000362F2">
        <w:rPr>
          <w:rFonts w:ascii="David" w:eastAsia="Calibri" w:hAnsi="David" w:cs="David"/>
          <w:sz w:val="28"/>
          <w:szCs w:val="28"/>
          <w:rtl/>
        </w:rPr>
        <w:t>נלקחה בחשבון תקורה</w:t>
      </w:r>
      <w:r w:rsidRPr="000362F2">
        <w:rPr>
          <w:rFonts w:ascii="David" w:eastAsia="Calibri" w:hAnsi="David" w:cs="David" w:hint="cs"/>
          <w:sz w:val="28"/>
          <w:szCs w:val="28"/>
          <w:rtl/>
        </w:rPr>
        <w:t xml:space="preserve"> שתשולם לנותן השירותים</w:t>
      </w:r>
      <w:r w:rsidRPr="000362F2">
        <w:rPr>
          <w:rFonts w:ascii="David" w:eastAsia="Calibri" w:hAnsi="David" w:cs="David"/>
          <w:sz w:val="28"/>
          <w:szCs w:val="28"/>
          <w:rtl/>
        </w:rPr>
        <w:t>?</w:t>
      </w:r>
    </w:p>
    <w:p w14:paraId="45403C89" w14:textId="77777777" w:rsidR="002C7095" w:rsidRPr="000362F2" w:rsidRDefault="002C7095" w:rsidP="00142129">
      <w:pPr>
        <w:pStyle w:val="ab"/>
        <w:numPr>
          <w:ilvl w:val="0"/>
          <w:numId w:val="8"/>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 xml:space="preserve">סעיף 8.3 זה קובע כי התעריף </w:t>
      </w:r>
      <w:proofErr w:type="spellStart"/>
      <w:r w:rsidRPr="000362F2">
        <w:rPr>
          <w:rFonts w:ascii="David" w:eastAsia="Calibri" w:hAnsi="David" w:cs="David" w:hint="cs"/>
          <w:sz w:val="28"/>
          <w:szCs w:val="28"/>
          <w:rtl/>
        </w:rPr>
        <w:t>המירבי</w:t>
      </w:r>
      <w:proofErr w:type="spellEnd"/>
      <w:r w:rsidRPr="000362F2">
        <w:rPr>
          <w:rFonts w:ascii="David" w:eastAsia="Calibri" w:hAnsi="David" w:cs="David" w:hint="cs"/>
          <w:sz w:val="28"/>
          <w:szCs w:val="28"/>
          <w:rtl/>
        </w:rPr>
        <w:t xml:space="preserve"> עבור יחידת אבחון בסיסית יעמוד על 24,000 ₪ כולל מע"מ,. על פי התעריף המקובל במשרד הכלכלה וברשות החדשנות לשעת ייעוץ, העומד על 234 ₪ ותקורה 20% , יוצא כי לפני ההנחה </w:t>
      </w:r>
      <w:proofErr w:type="spellStart"/>
      <w:r w:rsidRPr="000362F2">
        <w:rPr>
          <w:rFonts w:ascii="David" w:eastAsia="Calibri" w:hAnsi="David" w:cs="David" w:hint="cs"/>
          <w:sz w:val="28"/>
          <w:szCs w:val="28"/>
          <w:rtl/>
        </w:rPr>
        <w:t>המירבית</w:t>
      </w:r>
      <w:proofErr w:type="spellEnd"/>
      <w:r w:rsidRPr="000362F2">
        <w:rPr>
          <w:rFonts w:ascii="David" w:eastAsia="Calibri" w:hAnsi="David" w:cs="David" w:hint="cs"/>
          <w:sz w:val="28"/>
          <w:szCs w:val="28"/>
          <w:rtl/>
        </w:rPr>
        <w:t xml:space="preserve"> הנזכרת בסעיף 8.3.4 למכרז, ניתן יהיה לספק ליחידת אבחון בסיסי 82 שעות ייעוץ, ובהינתן ההנחה </w:t>
      </w:r>
      <w:proofErr w:type="spellStart"/>
      <w:r w:rsidRPr="000362F2">
        <w:rPr>
          <w:rFonts w:ascii="David" w:eastAsia="Calibri" w:hAnsi="David" w:cs="David" w:hint="cs"/>
          <w:sz w:val="28"/>
          <w:szCs w:val="28"/>
          <w:rtl/>
        </w:rPr>
        <w:t>המירבית</w:t>
      </w:r>
      <w:proofErr w:type="spellEnd"/>
      <w:r w:rsidRPr="000362F2">
        <w:rPr>
          <w:rFonts w:ascii="David" w:eastAsia="Calibri" w:hAnsi="David" w:cs="David" w:hint="cs"/>
          <w:sz w:val="28"/>
          <w:szCs w:val="28"/>
          <w:rtl/>
        </w:rPr>
        <w:t xml:space="preserve"> בת 30% שעות האבחון / ייעוץ יעמדו על 57 שעות. האם אבחון בהיקף כה נמוך של 57 שעות ראוי לדעת משרד הכלכלה במסגרת פעילותו של נותן השירותים או שמן הראוי כי היקף שעות האבחון הבסיסי יעמוד על מספר גבוה יותר של שעות?</w:t>
      </w:r>
    </w:p>
    <w:p w14:paraId="7A544C1E" w14:textId="77777777" w:rsidR="002C7095" w:rsidRPr="000362F2" w:rsidRDefault="002C7095" w:rsidP="00142129">
      <w:pPr>
        <w:pStyle w:val="ab"/>
        <w:numPr>
          <w:ilvl w:val="0"/>
          <w:numId w:val="8"/>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 xml:space="preserve">ככל שתשובת המשרד לשאלה הקודמת הוא כי ראוי שהיקף שעות האבחון הבסיסי יעמוד על מספר גבוה יותר של שעות, כיצד בדעת המשרד על נותן השירותים להציע כמות שעות גדולה יותר בתמורה </w:t>
      </w:r>
      <w:proofErr w:type="spellStart"/>
      <w:r w:rsidRPr="000362F2">
        <w:rPr>
          <w:rFonts w:ascii="David" w:eastAsia="Calibri" w:hAnsi="David" w:cs="David" w:hint="cs"/>
          <w:sz w:val="28"/>
          <w:szCs w:val="28"/>
          <w:rtl/>
        </w:rPr>
        <w:t>המירבית</w:t>
      </w:r>
      <w:proofErr w:type="spellEnd"/>
      <w:r w:rsidRPr="000362F2">
        <w:rPr>
          <w:rFonts w:ascii="David" w:eastAsia="Calibri" w:hAnsi="David" w:cs="David" w:hint="cs"/>
          <w:sz w:val="28"/>
          <w:szCs w:val="28"/>
          <w:rtl/>
        </w:rPr>
        <w:t xml:space="preserve"> ליחידת אבחון בסיסית שנקבעה על ידי משרד הכלכלה?</w:t>
      </w:r>
    </w:p>
    <w:p w14:paraId="0EF90D04" w14:textId="77777777" w:rsidR="00B05EA4" w:rsidRPr="000362F2" w:rsidRDefault="00B05EA4" w:rsidP="00142129">
      <w:pPr>
        <w:pStyle w:val="ab"/>
        <w:spacing w:after="0" w:line="240" w:lineRule="auto"/>
        <w:rPr>
          <w:rFonts w:ascii="David" w:eastAsia="Calibri" w:hAnsi="David" w:cs="David"/>
          <w:sz w:val="28"/>
          <w:szCs w:val="28"/>
          <w:rtl/>
        </w:rPr>
      </w:pPr>
    </w:p>
    <w:p w14:paraId="03751E82" w14:textId="77777777" w:rsidR="00B05EA4" w:rsidRPr="00934C3E" w:rsidRDefault="00B05EA4"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3F2022B7" w14:textId="77777777" w:rsidR="00736459" w:rsidRDefault="00C745CA" w:rsidP="009D14D5">
      <w:pPr>
        <w:pStyle w:val="ab"/>
        <w:numPr>
          <w:ilvl w:val="0"/>
          <w:numId w:val="20"/>
        </w:numPr>
        <w:spacing w:after="0" w:line="240" w:lineRule="auto"/>
        <w:ind w:left="651" w:hanging="567"/>
        <w:jc w:val="both"/>
        <w:rPr>
          <w:rFonts w:ascii="David" w:eastAsia="Calibri" w:hAnsi="David" w:cs="David"/>
          <w:sz w:val="28"/>
          <w:szCs w:val="28"/>
        </w:rPr>
      </w:pPr>
      <w:r w:rsidRPr="00736459">
        <w:rPr>
          <w:rFonts w:ascii="David" w:eastAsia="Calibri" w:hAnsi="David" w:cs="David" w:hint="cs"/>
          <w:sz w:val="28"/>
          <w:szCs w:val="28"/>
          <w:rtl/>
        </w:rPr>
        <w:t>הליך האבחון מוגדר בסעיף 3.1.5, בפרק ד' בנספח השירותים.</w:t>
      </w:r>
      <w:r w:rsidR="00736459">
        <w:rPr>
          <w:rFonts w:ascii="David" w:eastAsia="Calibri" w:hAnsi="David" w:cs="David" w:hint="cs"/>
          <w:sz w:val="28"/>
          <w:szCs w:val="28"/>
          <w:rtl/>
        </w:rPr>
        <w:t xml:space="preserve"> הנחיות מדויקות לגבי הליך האבחון, ובכלל זה היקף שעות העבודה הנדרשות, ייכתבו בנהלים, בין היתר בהתאם למתודולוגיית העבודה שתוצע ע"י הזוכה.</w:t>
      </w:r>
    </w:p>
    <w:p w14:paraId="4EE096E1" w14:textId="52128F3A" w:rsidR="00736459" w:rsidRPr="00736459" w:rsidRDefault="00736459" w:rsidP="00D666FD">
      <w:pPr>
        <w:spacing w:after="0" w:line="240" w:lineRule="auto"/>
        <w:ind w:left="651" w:hanging="709"/>
        <w:jc w:val="both"/>
        <w:rPr>
          <w:rFonts w:ascii="David" w:eastAsia="Calibri" w:hAnsi="David" w:cs="David"/>
          <w:sz w:val="28"/>
          <w:szCs w:val="28"/>
          <w:rtl/>
        </w:rPr>
      </w:pPr>
      <w:r w:rsidRPr="00736459">
        <w:rPr>
          <w:rFonts w:ascii="David" w:eastAsia="Calibri" w:hAnsi="David" w:cs="David" w:hint="cs"/>
          <w:sz w:val="28"/>
          <w:szCs w:val="28"/>
          <w:rtl/>
        </w:rPr>
        <w:t>ב-ד.</w:t>
      </w:r>
      <w:r>
        <w:rPr>
          <w:rFonts w:ascii="David" w:eastAsia="Calibri" w:hAnsi="David" w:cs="David" w:hint="cs"/>
          <w:sz w:val="28"/>
          <w:szCs w:val="28"/>
          <w:rtl/>
        </w:rPr>
        <w:t xml:space="preserve"> </w:t>
      </w:r>
      <w:r w:rsidR="00D666FD">
        <w:rPr>
          <w:rFonts w:ascii="David" w:eastAsia="Calibri" w:hAnsi="David" w:cs="David" w:hint="cs"/>
          <w:sz w:val="28"/>
          <w:szCs w:val="28"/>
          <w:rtl/>
        </w:rPr>
        <w:t xml:space="preserve">  </w:t>
      </w:r>
      <w:r>
        <w:rPr>
          <w:rFonts w:ascii="David" w:eastAsia="Calibri" w:hAnsi="David" w:cs="David" w:hint="cs"/>
          <w:sz w:val="28"/>
          <w:szCs w:val="28"/>
          <w:rtl/>
        </w:rPr>
        <w:t xml:space="preserve">ראו תשובה לשאלה 42 לעיל. לתשומת לב המציעים כי התשלום התפעולי המשתנה לא נועד לכסות את כל ההוצאות המשתנות של נותן השירותים וכי התשלום התפעולי הקבוע לא נועד לכסות את כל ההוצאות הקבועות של נותן השירותים. </w:t>
      </w:r>
      <w:r>
        <w:rPr>
          <w:rFonts w:asciiTheme="minorBidi" w:hAnsiTheme="minorBidi" w:cs="David" w:hint="cs"/>
          <w:sz w:val="28"/>
          <w:szCs w:val="28"/>
          <w:rtl/>
        </w:rPr>
        <w:t>כל התשלומים לנותן השירותים מפורטים בסעיף 11 למכרז ובהרחבה בסעיף 17 להסכם השירותים. באחריות המציע לוודא כי הוא מסוגל לספק את כלל השירותים הנדרשים במכרז בתוך מסגרת התשלומים הנ"ל.</w:t>
      </w:r>
      <w:r w:rsidRPr="00736459">
        <w:rPr>
          <w:rFonts w:ascii="David" w:eastAsia="Calibri" w:hAnsi="David" w:cs="David" w:hint="cs"/>
          <w:sz w:val="28"/>
          <w:szCs w:val="28"/>
          <w:rtl/>
        </w:rPr>
        <w:t xml:space="preserve"> </w:t>
      </w:r>
    </w:p>
    <w:p w14:paraId="19090BC2" w14:textId="77777777" w:rsidR="00C42B43" w:rsidRDefault="00C42B43" w:rsidP="00142129">
      <w:pPr>
        <w:spacing w:after="0" w:line="240" w:lineRule="auto"/>
        <w:jc w:val="both"/>
        <w:rPr>
          <w:rFonts w:ascii="David" w:eastAsia="Calibri" w:hAnsi="David" w:cs="David"/>
          <w:sz w:val="28"/>
          <w:szCs w:val="28"/>
          <w:rtl/>
        </w:rPr>
      </w:pPr>
    </w:p>
    <w:p w14:paraId="0B14D909"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86</w:t>
      </w:r>
    </w:p>
    <w:p w14:paraId="064E2F27" w14:textId="77777777" w:rsidR="002C7095" w:rsidRPr="000362F2" w:rsidRDefault="002C7095" w:rsidP="00142129">
      <w:pPr>
        <w:spacing w:after="0" w:line="240" w:lineRule="auto"/>
        <w:contextualSpacing/>
        <w:jc w:val="both"/>
        <w:rPr>
          <w:rFonts w:ascii="David" w:eastAsia="Calibri" w:hAnsi="David" w:cs="David"/>
          <w:sz w:val="28"/>
          <w:szCs w:val="28"/>
          <w:rtl/>
        </w:rPr>
      </w:pPr>
      <w:r w:rsidRPr="000362F2">
        <w:rPr>
          <w:rFonts w:ascii="David" w:eastAsia="Calibri" w:hAnsi="David" w:cs="David" w:hint="cs"/>
          <w:sz w:val="28"/>
          <w:szCs w:val="28"/>
          <w:rtl/>
        </w:rPr>
        <w:t xml:space="preserve">ביחס לסעיף 11.3 למכרז - </w:t>
      </w:r>
      <w:r w:rsidRPr="000362F2">
        <w:rPr>
          <w:rFonts w:ascii="David" w:eastAsia="Calibri" w:hAnsi="David" w:cs="David"/>
          <w:sz w:val="28"/>
          <w:szCs w:val="28"/>
          <w:rtl/>
        </w:rPr>
        <w:t>מה מרכיביו של התשלום המשתנה השנתי (לחישוב הבונוס)</w:t>
      </w:r>
      <w:r w:rsidRPr="000362F2">
        <w:rPr>
          <w:rFonts w:ascii="David" w:eastAsia="Calibri" w:hAnsi="David" w:cs="David" w:hint="cs"/>
          <w:sz w:val="28"/>
          <w:szCs w:val="28"/>
          <w:rtl/>
        </w:rPr>
        <w:t>?</w:t>
      </w:r>
    </w:p>
    <w:p w14:paraId="0073AAB6" w14:textId="77777777" w:rsidR="008577CE" w:rsidRDefault="008577CE" w:rsidP="00142129">
      <w:pPr>
        <w:spacing w:after="0" w:line="240" w:lineRule="auto"/>
        <w:contextualSpacing/>
        <w:jc w:val="both"/>
        <w:rPr>
          <w:rFonts w:ascii="David" w:eastAsia="Calibri" w:hAnsi="David" w:cs="David"/>
          <w:sz w:val="28"/>
          <w:szCs w:val="28"/>
          <w:rtl/>
        </w:rPr>
      </w:pPr>
    </w:p>
    <w:p w14:paraId="7068BCCA" w14:textId="77777777" w:rsidR="00B05EA4" w:rsidRPr="00934C3E" w:rsidRDefault="00B05EA4"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תשובה</w:t>
      </w:r>
    </w:p>
    <w:p w14:paraId="48BBA6BA" w14:textId="2D0D778B" w:rsidR="005A67A2" w:rsidRPr="00D666FD" w:rsidRDefault="00A73482" w:rsidP="00D666FD">
      <w:pPr>
        <w:spacing w:after="0" w:line="240" w:lineRule="auto"/>
        <w:contextualSpacing/>
        <w:rPr>
          <w:rFonts w:ascii="David" w:eastAsia="Calibri" w:hAnsi="David" w:cs="David"/>
          <w:sz w:val="28"/>
          <w:szCs w:val="28"/>
          <w:rtl/>
        </w:rPr>
      </w:pPr>
      <w:r>
        <w:rPr>
          <w:rFonts w:ascii="David" w:eastAsia="Calibri" w:hAnsi="David" w:cs="David" w:hint="cs"/>
          <w:sz w:val="28"/>
          <w:szCs w:val="28"/>
          <w:rtl/>
        </w:rPr>
        <w:t>מרכיביו של התשלום המשתנה השנתי מופיעים בפירוט בסעיף 17.3.2 בהסכם השירותים.</w:t>
      </w:r>
    </w:p>
    <w:p w14:paraId="61F81857" w14:textId="77777777" w:rsidR="005A67A2" w:rsidRDefault="005A67A2" w:rsidP="00934C3E">
      <w:pPr>
        <w:pStyle w:val="2"/>
        <w:spacing w:before="0" w:line="240" w:lineRule="auto"/>
        <w:rPr>
          <w:rFonts w:asciiTheme="minorBidi" w:hAnsiTheme="minorBidi" w:cs="David"/>
          <w:color w:val="auto"/>
          <w:sz w:val="28"/>
          <w:szCs w:val="28"/>
          <w:u w:val="single"/>
          <w:rtl/>
        </w:rPr>
      </w:pPr>
    </w:p>
    <w:p w14:paraId="05CABB98" w14:textId="77777777" w:rsidR="00B05EA4" w:rsidRPr="00934C3E" w:rsidRDefault="00B05EA4"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87</w:t>
      </w:r>
    </w:p>
    <w:p w14:paraId="76B93679" w14:textId="77777777" w:rsidR="002C7095" w:rsidRPr="0017698B" w:rsidRDefault="002C7095" w:rsidP="0017698B">
      <w:pPr>
        <w:spacing w:after="0" w:line="240" w:lineRule="auto"/>
        <w:rPr>
          <w:rFonts w:ascii="Arial" w:eastAsia="Calibri" w:hAnsi="Arial" w:cs="David"/>
          <w:sz w:val="28"/>
          <w:szCs w:val="28"/>
          <w:u w:val="single"/>
        </w:rPr>
      </w:pPr>
      <w:r w:rsidRPr="0017698B">
        <w:rPr>
          <w:rFonts w:ascii="Arial" w:eastAsia="Calibri" w:hAnsi="Arial" w:cs="David" w:hint="cs"/>
          <w:sz w:val="28"/>
          <w:szCs w:val="28"/>
          <w:u w:val="single"/>
          <w:rtl/>
        </w:rPr>
        <w:t xml:space="preserve">ביחס לסעיף 11.4 למכרז </w:t>
      </w:r>
      <w:r w:rsidRPr="0017698B">
        <w:rPr>
          <w:rFonts w:ascii="Arial" w:eastAsia="Calibri" w:hAnsi="Arial" w:cs="David"/>
          <w:sz w:val="28"/>
          <w:szCs w:val="28"/>
          <w:u w:val="single"/>
          <w:rtl/>
        </w:rPr>
        <w:t>–</w:t>
      </w:r>
    </w:p>
    <w:p w14:paraId="5210FE24" w14:textId="77777777" w:rsidR="002C7095" w:rsidRPr="000362F2" w:rsidRDefault="002C7095" w:rsidP="00142129">
      <w:pPr>
        <w:pStyle w:val="ab"/>
        <w:numPr>
          <w:ilvl w:val="0"/>
          <w:numId w:val="9"/>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מה כוללת "התשתית הטכנולוגית"? נוסח המכרז לא מפרט כלל מונח זה שהינו בעל משמעות כספית נכבדה במכרז. נבקש מכבוד ועדת המכרזים לפרט את כל רכיבי "התשתית הטכנולוגית".</w:t>
      </w:r>
    </w:p>
    <w:p w14:paraId="252F4288" w14:textId="77777777" w:rsidR="002C7095" w:rsidRPr="000362F2" w:rsidRDefault="002C7095" w:rsidP="00142129">
      <w:pPr>
        <w:pStyle w:val="ab"/>
        <w:numPr>
          <w:ilvl w:val="0"/>
          <w:numId w:val="9"/>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התשתית הטכנולוגית כוללת גם את המשרדים, ריהוט וציוד משרדי שנועד לשמש אותה?</w:t>
      </w:r>
    </w:p>
    <w:p w14:paraId="389185A1" w14:textId="77777777" w:rsidR="002C7095" w:rsidRPr="000362F2" w:rsidRDefault="002C7095" w:rsidP="00142129">
      <w:pPr>
        <w:pStyle w:val="ab"/>
        <w:numPr>
          <w:ilvl w:val="0"/>
          <w:numId w:val="9"/>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 xml:space="preserve">האם גם ביחס לתשתית הטכנולוגית על המציע להציע הנחה </w:t>
      </w:r>
      <w:proofErr w:type="spellStart"/>
      <w:r w:rsidRPr="000362F2">
        <w:rPr>
          <w:rFonts w:ascii="David" w:eastAsia="Calibri" w:hAnsi="David" w:cs="David" w:hint="cs"/>
          <w:sz w:val="28"/>
          <w:szCs w:val="28"/>
          <w:rtl/>
        </w:rPr>
        <w:t>מירבית</w:t>
      </w:r>
      <w:proofErr w:type="spellEnd"/>
      <w:r w:rsidRPr="000362F2">
        <w:rPr>
          <w:rFonts w:ascii="David" w:eastAsia="Calibri" w:hAnsi="David" w:cs="David" w:hint="cs"/>
          <w:sz w:val="28"/>
          <w:szCs w:val="28"/>
          <w:rtl/>
        </w:rPr>
        <w:t xml:space="preserve"> של עד 30% במסגרת המכרז?</w:t>
      </w:r>
    </w:p>
    <w:p w14:paraId="41C04017" w14:textId="77777777" w:rsidR="00BA2A1F" w:rsidRPr="000362F2" w:rsidRDefault="00BA2A1F" w:rsidP="00142129">
      <w:pPr>
        <w:pStyle w:val="ab"/>
        <w:spacing w:after="0" w:line="240" w:lineRule="auto"/>
        <w:rPr>
          <w:rFonts w:ascii="David" w:eastAsia="Calibri" w:hAnsi="David" w:cs="David"/>
          <w:sz w:val="28"/>
          <w:szCs w:val="28"/>
          <w:rtl/>
        </w:rPr>
      </w:pPr>
    </w:p>
    <w:p w14:paraId="07677A97" w14:textId="77777777" w:rsidR="00BA2A1F" w:rsidRPr="00934C3E" w:rsidRDefault="00BA2A1F"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7D6AA3B" w14:textId="77777777" w:rsidR="00BA2A1F" w:rsidRDefault="00A73482" w:rsidP="00D666FD">
      <w:pPr>
        <w:pStyle w:val="ab"/>
        <w:numPr>
          <w:ilvl w:val="0"/>
          <w:numId w:val="18"/>
        </w:numPr>
        <w:spacing w:after="0" w:line="240" w:lineRule="auto"/>
        <w:ind w:left="793" w:hanging="425"/>
        <w:rPr>
          <w:rFonts w:ascii="David" w:eastAsia="Calibri" w:hAnsi="David" w:cs="David"/>
          <w:sz w:val="28"/>
          <w:szCs w:val="28"/>
        </w:rPr>
      </w:pPr>
      <w:r>
        <w:rPr>
          <w:rFonts w:ascii="David" w:eastAsia="Calibri" w:hAnsi="David" w:cs="David" w:hint="cs"/>
          <w:sz w:val="28"/>
          <w:szCs w:val="28"/>
          <w:rtl/>
        </w:rPr>
        <w:t xml:space="preserve">כלל הדרישות ביחס לתשתית הטכנולוגית מופיעות בסעיף 4 בפרק ג' לנספח השירותים. לתשומת לב המציעים כי נותן השירותים נדרש להציג תכנית מפורטת להקמת התשתית הטכנולוגית בתום 10 חודשים מיום החתימה על ההסכם, וכי עליו להפעיל את התשתית הטכנולוגית לא יאוחר משנתיים מיום החתימה על ההסכם. </w:t>
      </w:r>
    </w:p>
    <w:p w14:paraId="714D55D3" w14:textId="77777777" w:rsidR="00A73482" w:rsidRDefault="00A73482" w:rsidP="00D666FD">
      <w:pPr>
        <w:pStyle w:val="ab"/>
        <w:spacing w:after="0" w:line="240" w:lineRule="auto"/>
        <w:ind w:left="793"/>
        <w:rPr>
          <w:rFonts w:ascii="David" w:eastAsia="Calibri" w:hAnsi="David" w:cs="David"/>
          <w:sz w:val="28"/>
          <w:szCs w:val="28"/>
        </w:rPr>
      </w:pPr>
      <w:r>
        <w:rPr>
          <w:rFonts w:ascii="David" w:eastAsia="Calibri" w:hAnsi="David" w:cs="David" w:hint="cs"/>
          <w:sz w:val="28"/>
          <w:szCs w:val="28"/>
          <w:rtl/>
        </w:rPr>
        <w:t>יובהר כי</w:t>
      </w:r>
      <w:r w:rsidR="008F75AC">
        <w:rPr>
          <w:rFonts w:ascii="David" w:eastAsia="Calibri" w:hAnsi="David" w:cs="David" w:hint="cs"/>
          <w:sz w:val="28"/>
          <w:szCs w:val="28"/>
          <w:rtl/>
        </w:rPr>
        <w:t xml:space="preserve"> על המציע להציג בהצעתו מתווה כללי להקמת התשתית הטכנולוגית (במסגרת נספח י"א), וכי תכנית ההקמה המפורטת עבור התשתית הטכנולוגית תיכתב בשיתוף עם הצוות המנהל לאחר החתימה על ההסכם.</w:t>
      </w:r>
    </w:p>
    <w:p w14:paraId="3EE268ED" w14:textId="77777777" w:rsidR="00A73482" w:rsidRDefault="00A73482" w:rsidP="00D666FD">
      <w:pPr>
        <w:pStyle w:val="ab"/>
        <w:numPr>
          <w:ilvl w:val="0"/>
          <w:numId w:val="18"/>
        </w:numPr>
        <w:spacing w:after="0" w:line="240" w:lineRule="auto"/>
        <w:ind w:left="793" w:hanging="425"/>
        <w:rPr>
          <w:rFonts w:ascii="David" w:eastAsia="Calibri" w:hAnsi="David" w:cs="David"/>
          <w:sz w:val="28"/>
          <w:szCs w:val="28"/>
        </w:rPr>
      </w:pPr>
      <w:r>
        <w:rPr>
          <w:rFonts w:ascii="David" w:eastAsia="Calibri" w:hAnsi="David" w:cs="David" w:hint="cs"/>
          <w:sz w:val="28"/>
          <w:szCs w:val="28"/>
          <w:rtl/>
        </w:rPr>
        <w:t xml:space="preserve">ככל שהתשתית הטכנולוגית דורשת משרדים, ריהוט וציוד משרדי </w:t>
      </w:r>
      <w:r>
        <w:rPr>
          <w:rFonts w:ascii="David" w:eastAsia="Calibri" w:hAnsi="David" w:cs="David"/>
          <w:sz w:val="28"/>
          <w:szCs w:val="28"/>
          <w:rtl/>
        </w:rPr>
        <w:t>–</w:t>
      </w:r>
      <w:r>
        <w:rPr>
          <w:rFonts w:ascii="David" w:eastAsia="Calibri" w:hAnsi="David" w:cs="David" w:hint="cs"/>
          <w:sz w:val="28"/>
          <w:szCs w:val="28"/>
          <w:rtl/>
        </w:rPr>
        <w:t xml:space="preserve"> מעבר לאלו של המכון </w:t>
      </w:r>
      <w:r>
        <w:rPr>
          <w:rFonts w:ascii="David" w:eastAsia="Calibri" w:hAnsi="David" w:cs="David"/>
          <w:sz w:val="28"/>
          <w:szCs w:val="28"/>
          <w:rtl/>
        </w:rPr>
        <w:t>–</w:t>
      </w:r>
      <w:r>
        <w:rPr>
          <w:rFonts w:ascii="David" w:eastAsia="Calibri" w:hAnsi="David" w:cs="David" w:hint="cs"/>
          <w:sz w:val="28"/>
          <w:szCs w:val="28"/>
          <w:rtl/>
        </w:rPr>
        <w:t xml:space="preserve"> המציע יוכל לבקש עבורם תשלום במסגרת החזר ההוצאות עבור הקמת התשתית הטכנולוגית.</w:t>
      </w:r>
    </w:p>
    <w:p w14:paraId="0EE02DE2" w14:textId="77777777" w:rsidR="00A73482" w:rsidRPr="00A73482" w:rsidRDefault="008F75AC" w:rsidP="00D666FD">
      <w:pPr>
        <w:pStyle w:val="ab"/>
        <w:numPr>
          <w:ilvl w:val="0"/>
          <w:numId w:val="18"/>
        </w:numPr>
        <w:spacing w:after="0" w:line="240" w:lineRule="auto"/>
        <w:ind w:left="793" w:hanging="425"/>
        <w:rPr>
          <w:rFonts w:ascii="David" w:eastAsia="Calibri" w:hAnsi="David" w:cs="David"/>
          <w:sz w:val="28"/>
          <w:szCs w:val="28"/>
          <w:rtl/>
        </w:rPr>
      </w:pPr>
      <w:r>
        <w:rPr>
          <w:rFonts w:ascii="David" w:eastAsia="Calibri" w:hAnsi="David" w:cs="David" w:hint="cs"/>
          <w:sz w:val="28"/>
          <w:szCs w:val="28"/>
          <w:rtl/>
        </w:rPr>
        <w:t xml:space="preserve">לצורך הקמת התשתית הטכנולוגית מוקצים עד 5 </w:t>
      </w:r>
      <w:proofErr w:type="spellStart"/>
      <w:r>
        <w:rPr>
          <w:rFonts w:ascii="David" w:eastAsia="Calibri" w:hAnsi="David" w:cs="David" w:hint="cs"/>
          <w:sz w:val="28"/>
          <w:szCs w:val="28"/>
          <w:rtl/>
        </w:rPr>
        <w:t>מלש"ח</w:t>
      </w:r>
      <w:proofErr w:type="spellEnd"/>
      <w:r>
        <w:rPr>
          <w:rFonts w:ascii="David" w:eastAsia="Calibri" w:hAnsi="David" w:cs="David" w:hint="cs"/>
          <w:sz w:val="28"/>
          <w:szCs w:val="28"/>
          <w:rtl/>
        </w:rPr>
        <w:t xml:space="preserve"> אשר ישולמו כהחזר הוצאות כנגד חשבוניות. המציעים לא נדרשים להגיש הצעת מחיר ביחס לתשתית הטכנולוגית.</w:t>
      </w:r>
    </w:p>
    <w:p w14:paraId="494CEC27" w14:textId="77777777" w:rsidR="008577CE" w:rsidRDefault="008577CE" w:rsidP="00142129">
      <w:pPr>
        <w:spacing w:after="0" w:line="240" w:lineRule="auto"/>
        <w:jc w:val="both"/>
        <w:rPr>
          <w:rFonts w:ascii="David" w:eastAsia="Calibri" w:hAnsi="David" w:cs="David"/>
          <w:sz w:val="28"/>
          <w:szCs w:val="28"/>
          <w:rtl/>
        </w:rPr>
      </w:pPr>
    </w:p>
    <w:p w14:paraId="270C5EB9" w14:textId="77777777" w:rsidR="00BA2A1F" w:rsidRPr="00934C3E" w:rsidRDefault="00BA2A1F"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88</w:t>
      </w:r>
    </w:p>
    <w:p w14:paraId="693004BF" w14:textId="77777777" w:rsidR="002C7095" w:rsidRPr="0017698B" w:rsidRDefault="002C7095" w:rsidP="0017698B">
      <w:pPr>
        <w:spacing w:after="0" w:line="240" w:lineRule="auto"/>
        <w:rPr>
          <w:rFonts w:ascii="Arial" w:eastAsia="Calibri" w:hAnsi="Arial" w:cs="David"/>
          <w:sz w:val="28"/>
          <w:szCs w:val="28"/>
          <w:u w:val="single"/>
        </w:rPr>
      </w:pPr>
      <w:r w:rsidRPr="0017698B">
        <w:rPr>
          <w:rFonts w:ascii="Arial" w:eastAsia="Calibri" w:hAnsi="Arial" w:cs="David" w:hint="cs"/>
          <w:sz w:val="28"/>
          <w:szCs w:val="28"/>
          <w:u w:val="single"/>
          <w:rtl/>
        </w:rPr>
        <w:t xml:space="preserve">ביחס לסעיף 5.3 בעמוד 59 למכרז </w:t>
      </w:r>
      <w:r w:rsidRPr="0017698B">
        <w:rPr>
          <w:rFonts w:ascii="Arial" w:eastAsia="Calibri" w:hAnsi="Arial" w:cs="David"/>
          <w:sz w:val="28"/>
          <w:szCs w:val="28"/>
          <w:u w:val="single"/>
          <w:rtl/>
        </w:rPr>
        <w:t>–</w:t>
      </w:r>
      <w:r w:rsidRPr="0017698B">
        <w:rPr>
          <w:rFonts w:ascii="Arial" w:eastAsia="Calibri" w:hAnsi="Arial" w:cs="David" w:hint="cs"/>
          <w:sz w:val="28"/>
          <w:szCs w:val="28"/>
          <w:u w:val="single"/>
          <w:rtl/>
        </w:rPr>
        <w:t xml:space="preserve"> </w:t>
      </w:r>
    </w:p>
    <w:p w14:paraId="2AD14D0F" w14:textId="77777777" w:rsidR="002C7095" w:rsidRPr="000362F2" w:rsidRDefault="002C7095" w:rsidP="00142129">
      <w:pPr>
        <w:pStyle w:val="ab"/>
        <w:numPr>
          <w:ilvl w:val="0"/>
          <w:numId w:val="10"/>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מה יהיה שיעור ההשתתפות העצמית של המפעלים לאחר השנה הראשונה?</w:t>
      </w:r>
    </w:p>
    <w:p w14:paraId="3FEF26CD" w14:textId="77777777" w:rsidR="002C7095" w:rsidRPr="000362F2" w:rsidRDefault="002C7095" w:rsidP="00142129">
      <w:pPr>
        <w:pStyle w:val="ab"/>
        <w:numPr>
          <w:ilvl w:val="0"/>
          <w:numId w:val="10"/>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מה עלות השעה שתשולם לנותני השירותים החיצוניים כפי שחישב המשרד במכרז?</w:t>
      </w:r>
    </w:p>
    <w:p w14:paraId="0FA4D522" w14:textId="77777777" w:rsidR="002C7095" w:rsidRPr="000362F2" w:rsidRDefault="002C7095" w:rsidP="00142129">
      <w:pPr>
        <w:pStyle w:val="ab"/>
        <w:numPr>
          <w:ilvl w:val="0"/>
          <w:numId w:val="10"/>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מה גובה התקורה לנותן השירותים בעבור מתן שירותים למפעלים על ידי נותני שירותים חיצוניים?</w:t>
      </w:r>
    </w:p>
    <w:p w14:paraId="4191220A" w14:textId="77777777" w:rsidR="00BA2A1F" w:rsidRPr="000362F2" w:rsidRDefault="00BA2A1F" w:rsidP="00142129">
      <w:pPr>
        <w:pStyle w:val="ab"/>
        <w:spacing w:after="0" w:line="240" w:lineRule="auto"/>
        <w:rPr>
          <w:rFonts w:ascii="David" w:eastAsia="Calibri" w:hAnsi="David" w:cs="David"/>
          <w:sz w:val="28"/>
          <w:szCs w:val="28"/>
          <w:rtl/>
        </w:rPr>
      </w:pPr>
    </w:p>
    <w:p w14:paraId="77D3A54F" w14:textId="77777777" w:rsidR="00BA2A1F" w:rsidRPr="00934C3E" w:rsidRDefault="00BA2A1F"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lastRenderedPageBreak/>
        <w:t>תשובה</w:t>
      </w:r>
    </w:p>
    <w:p w14:paraId="0D79B313" w14:textId="77777777" w:rsidR="009C3470" w:rsidRDefault="009C3470" w:rsidP="00D666FD">
      <w:pPr>
        <w:pStyle w:val="ab"/>
        <w:numPr>
          <w:ilvl w:val="0"/>
          <w:numId w:val="17"/>
        </w:numPr>
        <w:spacing w:after="0" w:line="240" w:lineRule="auto"/>
        <w:ind w:left="793" w:hanging="425"/>
        <w:jc w:val="both"/>
        <w:rPr>
          <w:rFonts w:ascii="David" w:eastAsia="Calibri" w:hAnsi="David" w:cs="David"/>
          <w:sz w:val="28"/>
          <w:szCs w:val="28"/>
        </w:rPr>
      </w:pPr>
      <w:r>
        <w:rPr>
          <w:rFonts w:ascii="David" w:eastAsia="Calibri" w:hAnsi="David" w:cs="David" w:hint="cs"/>
          <w:sz w:val="28"/>
          <w:szCs w:val="28"/>
          <w:rtl/>
        </w:rPr>
        <w:t>שיעור ההשתתפות העצמית של המפעלים לאחר השנה הראשונה יקבע ע"י הצוות המנהל.</w:t>
      </w:r>
    </w:p>
    <w:p w14:paraId="10D79E9F" w14:textId="77777777" w:rsidR="009C3470" w:rsidRDefault="009C3470" w:rsidP="00D666FD">
      <w:pPr>
        <w:pStyle w:val="ab"/>
        <w:numPr>
          <w:ilvl w:val="0"/>
          <w:numId w:val="17"/>
        </w:numPr>
        <w:spacing w:after="0" w:line="240" w:lineRule="auto"/>
        <w:ind w:left="793" w:hanging="425"/>
        <w:jc w:val="both"/>
        <w:rPr>
          <w:rFonts w:ascii="David" w:eastAsia="Calibri" w:hAnsi="David" w:cs="David"/>
          <w:sz w:val="28"/>
          <w:szCs w:val="28"/>
        </w:rPr>
      </w:pPr>
      <w:r>
        <w:rPr>
          <w:rFonts w:ascii="David" w:eastAsia="Calibri" w:hAnsi="David" w:cs="David" w:hint="cs"/>
          <w:sz w:val="28"/>
          <w:szCs w:val="28"/>
          <w:rtl/>
        </w:rPr>
        <w:t>עלות השעה של נותני השירותים החיצוניים לא הוגדרה במכרז, על מנת לאפשר התקשרות עם מגוון רחב של נותני שירותים חיצוניים. עלות השעה המאושרת עבור כל נותן שירותים חיצוניים תיקבע ע"י הצוות המנהל.</w:t>
      </w:r>
    </w:p>
    <w:p w14:paraId="3AECEE83" w14:textId="77777777" w:rsidR="009C3470" w:rsidRDefault="009C3470" w:rsidP="00D666FD">
      <w:pPr>
        <w:pStyle w:val="ab"/>
        <w:spacing w:after="0" w:line="240" w:lineRule="auto"/>
        <w:ind w:left="793"/>
        <w:rPr>
          <w:rFonts w:ascii="David" w:eastAsia="Calibri" w:hAnsi="David" w:cs="David"/>
          <w:sz w:val="28"/>
          <w:szCs w:val="28"/>
        </w:rPr>
      </w:pPr>
      <w:r>
        <w:rPr>
          <w:rFonts w:ascii="David" w:eastAsia="Calibri" w:hAnsi="David" w:cs="David" w:hint="cs"/>
          <w:sz w:val="28"/>
          <w:szCs w:val="28"/>
          <w:rtl/>
        </w:rPr>
        <w:t>לצורך החישובים הפנימיים, המשרד הניח עלות שעה ממוצעת של 250 ₪ (לא כולל מע"מ). בנוסף, המשרד הניח כי ברבע מהמקרים יידרש נותן השירותים להביא נותן שירותים חיצוני מחו"ל, בעלות כוללת של 50,000 (לא כולל מע"מ). יובהר כי אלו הערכות פנימיות של המשרד בלבד, אשר אינן מחייבות את המציע.</w:t>
      </w:r>
    </w:p>
    <w:p w14:paraId="2E86ECA3" w14:textId="77777777" w:rsidR="009C3470" w:rsidRPr="00CA66DC" w:rsidRDefault="009C3470" w:rsidP="00D666FD">
      <w:pPr>
        <w:pStyle w:val="ab"/>
        <w:numPr>
          <w:ilvl w:val="0"/>
          <w:numId w:val="17"/>
        </w:numPr>
        <w:spacing w:after="0" w:line="240" w:lineRule="auto"/>
        <w:ind w:left="793" w:hanging="425"/>
        <w:rPr>
          <w:rFonts w:ascii="David" w:eastAsia="Calibri" w:hAnsi="David" w:cs="David"/>
          <w:sz w:val="28"/>
          <w:szCs w:val="28"/>
          <w:rtl/>
        </w:rPr>
      </w:pPr>
      <w:r>
        <w:rPr>
          <w:rFonts w:ascii="David" w:eastAsia="Calibri" w:hAnsi="David" w:cs="David" w:hint="cs"/>
          <w:sz w:val="28"/>
          <w:szCs w:val="28"/>
          <w:rtl/>
        </w:rPr>
        <w:t xml:space="preserve">נותן השירותים לא יקבל תקורה עבור מתן שירותים באמצעות יועצים חיצוניים. התשלום לנותן השירותים ייעשה על בסיס </w:t>
      </w:r>
      <w:r>
        <w:rPr>
          <w:rFonts w:ascii="David" w:eastAsia="Calibri" w:hAnsi="David" w:cs="David"/>
          <w:sz w:val="28"/>
          <w:szCs w:val="28"/>
        </w:rPr>
        <w:t>Back to back</w:t>
      </w:r>
      <w:r>
        <w:rPr>
          <w:rFonts w:ascii="David" w:eastAsia="Calibri" w:hAnsi="David" w:cs="David" w:hint="cs"/>
          <w:sz w:val="28"/>
          <w:szCs w:val="28"/>
          <w:rtl/>
        </w:rPr>
        <w:t>, כנגד חשבוניות על ביצוע בפועל.</w:t>
      </w:r>
    </w:p>
    <w:p w14:paraId="0930E2EA" w14:textId="77777777" w:rsidR="008577CE" w:rsidRDefault="008577CE" w:rsidP="00142129">
      <w:pPr>
        <w:spacing w:after="0" w:line="240" w:lineRule="auto"/>
        <w:jc w:val="both"/>
        <w:rPr>
          <w:rFonts w:ascii="David" w:eastAsia="Calibri" w:hAnsi="David" w:cs="David"/>
          <w:sz w:val="28"/>
          <w:szCs w:val="28"/>
          <w:rtl/>
        </w:rPr>
      </w:pPr>
    </w:p>
    <w:p w14:paraId="7E03D5C5" w14:textId="77777777" w:rsidR="00BA2A1F" w:rsidRPr="00934C3E" w:rsidRDefault="00BA2A1F"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89</w:t>
      </w:r>
    </w:p>
    <w:p w14:paraId="76C985E6" w14:textId="77777777" w:rsidR="002C7095" w:rsidRPr="000362F2" w:rsidRDefault="002C7095" w:rsidP="00D666FD">
      <w:pPr>
        <w:spacing w:after="0" w:line="240" w:lineRule="auto"/>
        <w:contextualSpacing/>
        <w:rPr>
          <w:rFonts w:ascii="David" w:eastAsia="Calibri" w:hAnsi="David" w:cs="David"/>
          <w:sz w:val="28"/>
          <w:szCs w:val="28"/>
          <w:rtl/>
        </w:rPr>
      </w:pPr>
      <w:r w:rsidRPr="000362F2">
        <w:rPr>
          <w:rFonts w:ascii="David" w:eastAsia="Calibri" w:hAnsi="David" w:cs="David" w:hint="cs"/>
          <w:sz w:val="28"/>
          <w:szCs w:val="28"/>
          <w:rtl/>
        </w:rPr>
        <w:t>ביחס לסעיף 6.5 בעמוד 51 למכרז, האם במקרה של שינוי תמהיל שירותי הפצת הידע על פי החלטת המשרד, יגדיל המשרד את התקציב לנותן השירותים?</w:t>
      </w:r>
    </w:p>
    <w:p w14:paraId="2C22D20D" w14:textId="77777777" w:rsidR="008577CE" w:rsidRDefault="008577CE" w:rsidP="00142129">
      <w:pPr>
        <w:spacing w:after="0" w:line="240" w:lineRule="auto"/>
        <w:contextualSpacing/>
        <w:jc w:val="both"/>
        <w:rPr>
          <w:rFonts w:ascii="David" w:eastAsia="Calibri" w:hAnsi="David" w:cs="David"/>
          <w:sz w:val="28"/>
          <w:szCs w:val="28"/>
          <w:rtl/>
        </w:rPr>
      </w:pPr>
    </w:p>
    <w:p w14:paraId="4EE0FC30" w14:textId="77777777" w:rsidR="008577CE" w:rsidRDefault="00BA2A1F"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28379182" w14:textId="77777777" w:rsidR="00AF43BB" w:rsidRPr="00AF43BB" w:rsidRDefault="00AF43BB" w:rsidP="00AC4ACE">
      <w:pPr>
        <w:spacing w:after="0" w:line="240" w:lineRule="auto"/>
        <w:contextualSpacing/>
        <w:rPr>
          <w:rFonts w:ascii="David" w:eastAsia="Calibri" w:hAnsi="David" w:cs="David"/>
          <w:sz w:val="28"/>
          <w:szCs w:val="28"/>
          <w:rtl/>
        </w:rPr>
      </w:pPr>
      <w:r w:rsidRPr="00AF43BB">
        <w:rPr>
          <w:rFonts w:ascii="David" w:eastAsia="Calibri" w:hAnsi="David" w:cs="David" w:hint="cs"/>
          <w:sz w:val="28"/>
          <w:szCs w:val="28"/>
          <w:rtl/>
        </w:rPr>
        <w:t xml:space="preserve">שינויים כאמור יתבצעו </w:t>
      </w:r>
      <w:r w:rsidR="00301CE2">
        <w:rPr>
          <w:rFonts w:ascii="David" w:eastAsia="Calibri" w:hAnsi="David" w:cs="David" w:hint="cs"/>
          <w:sz w:val="28"/>
          <w:szCs w:val="28"/>
          <w:rtl/>
        </w:rPr>
        <w:t>בצורה שלא תייצר הוצאות נוספות לנותן השירותים.</w:t>
      </w:r>
    </w:p>
    <w:p w14:paraId="2EBA6AAA" w14:textId="77777777" w:rsidR="00D666FD" w:rsidRDefault="00D666FD" w:rsidP="00934C3E">
      <w:pPr>
        <w:pStyle w:val="2"/>
        <w:spacing w:before="0" w:line="240" w:lineRule="auto"/>
        <w:rPr>
          <w:rFonts w:asciiTheme="minorBidi" w:hAnsiTheme="minorBidi" w:cs="David" w:hint="cs"/>
          <w:color w:val="auto"/>
          <w:sz w:val="28"/>
          <w:szCs w:val="28"/>
          <w:u w:val="single"/>
          <w:rtl/>
        </w:rPr>
      </w:pPr>
    </w:p>
    <w:p w14:paraId="09F4E50B" w14:textId="77777777" w:rsidR="00BA2A1F" w:rsidRPr="00934C3E" w:rsidRDefault="00BA2A1F"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90</w:t>
      </w:r>
    </w:p>
    <w:p w14:paraId="09939941" w14:textId="77777777" w:rsidR="002C7095" w:rsidRPr="0017698B" w:rsidRDefault="002C7095" w:rsidP="0017698B">
      <w:pPr>
        <w:spacing w:after="0" w:line="240" w:lineRule="auto"/>
        <w:rPr>
          <w:rFonts w:ascii="Arial" w:eastAsia="Calibri" w:hAnsi="Arial" w:cs="David"/>
          <w:sz w:val="28"/>
          <w:szCs w:val="28"/>
          <w:u w:val="single"/>
        </w:rPr>
      </w:pPr>
      <w:r w:rsidRPr="0017698B">
        <w:rPr>
          <w:rFonts w:ascii="Arial" w:eastAsia="Calibri" w:hAnsi="Arial" w:cs="David" w:hint="cs"/>
          <w:sz w:val="28"/>
          <w:szCs w:val="28"/>
          <w:u w:val="single"/>
          <w:rtl/>
        </w:rPr>
        <w:t xml:space="preserve">ביחס לסעיף 3.1.7 בעמוד 56 למכרז </w:t>
      </w:r>
      <w:r w:rsidRPr="0017698B">
        <w:rPr>
          <w:rFonts w:ascii="Arial" w:eastAsia="Calibri" w:hAnsi="Arial" w:cs="David"/>
          <w:sz w:val="28"/>
          <w:szCs w:val="28"/>
          <w:u w:val="single"/>
          <w:rtl/>
        </w:rPr>
        <w:t>–</w:t>
      </w:r>
    </w:p>
    <w:p w14:paraId="6ACFB249" w14:textId="77777777" w:rsidR="002C7095" w:rsidRPr="000362F2" w:rsidRDefault="002C7095" w:rsidP="00142129">
      <w:pPr>
        <w:pStyle w:val="ab"/>
        <w:numPr>
          <w:ilvl w:val="0"/>
          <w:numId w:val="11"/>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המשרד מתחייב להגיב בפרק זמן כלשהו לפניות לקבלת אישור לביצוע עבודה?</w:t>
      </w:r>
    </w:p>
    <w:p w14:paraId="7D62B1B7" w14:textId="77777777" w:rsidR="002C7095" w:rsidRPr="000362F2" w:rsidRDefault="002C7095" w:rsidP="00142129">
      <w:pPr>
        <w:pStyle w:val="ab"/>
        <w:numPr>
          <w:ilvl w:val="0"/>
          <w:numId w:val="11"/>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מה הדין במקרה בו המשרד לא מגיב בתוך פרק זמן כלשהו?</w:t>
      </w:r>
    </w:p>
    <w:p w14:paraId="57056086" w14:textId="77777777" w:rsidR="002C7095" w:rsidRPr="000362F2" w:rsidRDefault="002C7095" w:rsidP="00142129">
      <w:pPr>
        <w:pStyle w:val="ab"/>
        <w:numPr>
          <w:ilvl w:val="0"/>
          <w:numId w:val="11"/>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המשרד יפצה את נותן השירותים אם כתוצאה מתגובה מאוחרת של המשרד או היעדר תגובה, המפעל יאבד עניין בביצוע העבודה והאבחון יהפוך לאבחון ריק?</w:t>
      </w:r>
    </w:p>
    <w:p w14:paraId="47271799" w14:textId="12A73057" w:rsidR="002C7095" w:rsidRPr="000362F2" w:rsidRDefault="002C7095" w:rsidP="00142129">
      <w:pPr>
        <w:pStyle w:val="ab"/>
        <w:numPr>
          <w:ilvl w:val="0"/>
          <w:numId w:val="11"/>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האם ניתן לקבוע כי היעדר תגובה מצד המשרד בתוך פרק זמן כלשהו משמע אישור לביצוע העבודה?</w:t>
      </w:r>
    </w:p>
    <w:p w14:paraId="41C1189B" w14:textId="77777777" w:rsidR="00BA2A1F" w:rsidRPr="00934C3E" w:rsidRDefault="00BA2A1F" w:rsidP="00934C3E">
      <w:pPr>
        <w:pStyle w:val="2"/>
        <w:spacing w:before="0" w:line="240" w:lineRule="auto"/>
        <w:rPr>
          <w:rFonts w:asciiTheme="minorBidi" w:hAnsiTheme="minorBidi" w:cs="David"/>
          <w:color w:val="auto"/>
          <w:sz w:val="28"/>
          <w:szCs w:val="28"/>
          <w:u w:val="single"/>
          <w:rtl/>
        </w:rPr>
      </w:pPr>
    </w:p>
    <w:p w14:paraId="27D9CBDA" w14:textId="77777777" w:rsidR="00BA2A1F" w:rsidRPr="00934C3E" w:rsidRDefault="00BA2A1F" w:rsidP="009E4E81">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תשובה</w:t>
      </w:r>
    </w:p>
    <w:p w14:paraId="696E1FFE" w14:textId="77777777" w:rsidR="00BA2A1F" w:rsidRPr="000362F2" w:rsidRDefault="00301CE2" w:rsidP="00AC4ACE">
      <w:pPr>
        <w:spacing w:after="0" w:line="240" w:lineRule="auto"/>
        <w:contextualSpacing/>
        <w:rPr>
          <w:rFonts w:ascii="David" w:eastAsia="Calibri" w:hAnsi="David" w:cs="David"/>
          <w:sz w:val="28"/>
          <w:szCs w:val="28"/>
          <w:rtl/>
        </w:rPr>
      </w:pPr>
      <w:r>
        <w:rPr>
          <w:rFonts w:ascii="David" w:eastAsia="Calibri" w:hAnsi="David" w:cs="David" w:hint="cs"/>
          <w:sz w:val="28"/>
          <w:szCs w:val="28"/>
          <w:rtl/>
        </w:rPr>
        <w:t xml:space="preserve">הליך מתן האישור ע"י המשרד יוגדר בנהלים, ובכלל זה פרק הזמן לאישור. יובהר כי המשרד מעוניין בהצלחת </w:t>
      </w:r>
      <w:proofErr w:type="spellStart"/>
      <w:r>
        <w:rPr>
          <w:rFonts w:ascii="David" w:eastAsia="Calibri" w:hAnsi="David" w:cs="David" w:hint="cs"/>
          <w:sz w:val="28"/>
          <w:szCs w:val="28"/>
          <w:rtl/>
        </w:rPr>
        <w:t>הפרוייקט</w:t>
      </w:r>
      <w:proofErr w:type="spellEnd"/>
      <w:r>
        <w:rPr>
          <w:rFonts w:ascii="David" w:eastAsia="Calibri" w:hAnsi="David" w:cs="David" w:hint="cs"/>
          <w:sz w:val="28"/>
          <w:szCs w:val="28"/>
          <w:rtl/>
        </w:rPr>
        <w:t>, ואינו מתכוון להיות חסם לפעילות נותן השירותים</w:t>
      </w:r>
    </w:p>
    <w:p w14:paraId="40CE3D26" w14:textId="77777777" w:rsidR="008577CE" w:rsidRDefault="008577CE" w:rsidP="00142129">
      <w:pPr>
        <w:spacing w:after="0" w:line="240" w:lineRule="auto"/>
        <w:jc w:val="both"/>
        <w:rPr>
          <w:rFonts w:ascii="David" w:eastAsia="Calibri" w:hAnsi="David" w:cs="David"/>
          <w:sz w:val="28"/>
          <w:szCs w:val="28"/>
          <w:rtl/>
        </w:rPr>
      </w:pPr>
    </w:p>
    <w:p w14:paraId="430CA788" w14:textId="77777777" w:rsidR="00BA2A1F" w:rsidRPr="00934C3E" w:rsidRDefault="00BA2A1F" w:rsidP="00934C3E">
      <w:pPr>
        <w:pStyle w:val="2"/>
        <w:spacing w:before="0" w:line="240" w:lineRule="auto"/>
        <w:rPr>
          <w:rFonts w:asciiTheme="minorBidi" w:hAnsiTheme="minorBidi" w:cs="David"/>
          <w:color w:val="auto"/>
          <w:sz w:val="28"/>
          <w:szCs w:val="28"/>
          <w:u w:val="single"/>
          <w:rtl/>
        </w:rPr>
      </w:pPr>
      <w:r w:rsidRPr="00934C3E">
        <w:rPr>
          <w:rFonts w:asciiTheme="minorBidi" w:hAnsiTheme="minorBidi" w:cs="David" w:hint="cs"/>
          <w:color w:val="auto"/>
          <w:sz w:val="28"/>
          <w:szCs w:val="28"/>
          <w:u w:val="single"/>
          <w:rtl/>
        </w:rPr>
        <w:t>שאלה מס' 91</w:t>
      </w:r>
    </w:p>
    <w:tbl>
      <w:tblPr>
        <w:bidiVisual/>
        <w:tblW w:w="8600" w:type="dxa"/>
        <w:tblLook w:val="04A0" w:firstRow="1" w:lastRow="0" w:firstColumn="1" w:lastColumn="0" w:noHBand="0" w:noVBand="1"/>
      </w:tblPr>
      <w:tblGrid>
        <w:gridCol w:w="8600"/>
      </w:tblGrid>
      <w:tr w:rsidR="002C7095" w:rsidRPr="000362F2" w14:paraId="1F55F9EB" w14:textId="77777777" w:rsidTr="00BD6BE8">
        <w:trPr>
          <w:trHeight w:val="310"/>
        </w:trPr>
        <w:tc>
          <w:tcPr>
            <w:tcW w:w="8600" w:type="dxa"/>
            <w:shd w:val="clear" w:color="auto" w:fill="auto"/>
            <w:noWrap/>
            <w:vAlign w:val="bottom"/>
          </w:tcPr>
          <w:p w14:paraId="7A24D08E" w14:textId="77777777" w:rsidR="002C7095" w:rsidRPr="0017698B" w:rsidRDefault="002C7095" w:rsidP="00142129">
            <w:pPr>
              <w:spacing w:after="0" w:line="240" w:lineRule="auto"/>
              <w:contextualSpacing/>
              <w:jc w:val="both"/>
              <w:rPr>
                <w:rFonts w:ascii="David" w:eastAsia="Calibri" w:hAnsi="David" w:cs="David"/>
                <w:sz w:val="28"/>
                <w:szCs w:val="28"/>
                <w:u w:val="single"/>
              </w:rPr>
            </w:pPr>
            <w:r w:rsidRPr="0017698B">
              <w:rPr>
                <w:rFonts w:ascii="David" w:eastAsia="Calibri" w:hAnsi="David" w:cs="David" w:hint="cs"/>
                <w:sz w:val="28"/>
                <w:szCs w:val="28"/>
                <w:u w:val="single"/>
                <w:rtl/>
              </w:rPr>
              <w:t xml:space="preserve">ביחס לסעיף 6.5 בעמוד 62 למכרז וכן סעיפים 5.13.12, 5.14.4 ו- 26.5 להסכם עם המדינה, נספח י"ז למכרז </w:t>
            </w:r>
            <w:r w:rsidRPr="0017698B">
              <w:rPr>
                <w:rFonts w:ascii="David" w:eastAsia="Calibri" w:hAnsi="David" w:cs="David"/>
                <w:sz w:val="28"/>
                <w:szCs w:val="28"/>
                <w:u w:val="single"/>
                <w:rtl/>
              </w:rPr>
              <w:t>–</w:t>
            </w:r>
          </w:p>
          <w:p w14:paraId="518EF2E8" w14:textId="77777777" w:rsidR="002C7095" w:rsidRPr="000362F2" w:rsidRDefault="002C7095" w:rsidP="00142129">
            <w:pPr>
              <w:pStyle w:val="ab"/>
              <w:numPr>
                <w:ilvl w:val="0"/>
                <w:numId w:val="12"/>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מדוע נקבעו הוראות אלה ומה מטרתן?</w:t>
            </w:r>
          </w:p>
          <w:p w14:paraId="2BA9AB17" w14:textId="77777777" w:rsidR="002C7095" w:rsidRPr="000362F2" w:rsidRDefault="002C7095" w:rsidP="00142129">
            <w:pPr>
              <w:pStyle w:val="ab"/>
              <w:numPr>
                <w:ilvl w:val="0"/>
                <w:numId w:val="12"/>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lastRenderedPageBreak/>
              <w:t>מדוע אין מותיר המשרד את כל הידע שיצבור נותן השירותים בבעלותו של נותן השירותים בכדי שנותן השירותים יוכל להמשיך לפעול אף לאחר תום ההסכם בינו לבין המדינה?</w:t>
            </w:r>
          </w:p>
          <w:p w14:paraId="27156E7E" w14:textId="77777777" w:rsidR="002C7095" w:rsidRPr="000362F2" w:rsidRDefault="002C7095" w:rsidP="00142129">
            <w:pPr>
              <w:spacing w:after="0" w:line="240" w:lineRule="auto"/>
              <w:ind w:left="720"/>
              <w:contextualSpacing/>
              <w:rPr>
                <w:rFonts w:ascii="David" w:eastAsia="Calibri" w:hAnsi="David" w:cs="David"/>
                <w:sz w:val="28"/>
                <w:szCs w:val="28"/>
                <w:rtl/>
              </w:rPr>
            </w:pPr>
          </w:p>
          <w:p w14:paraId="7C3CA924" w14:textId="77777777" w:rsidR="002C7095" w:rsidRPr="000362F2" w:rsidRDefault="002C7095" w:rsidP="00142129">
            <w:pPr>
              <w:pStyle w:val="ab"/>
              <w:numPr>
                <w:ilvl w:val="0"/>
                <w:numId w:val="12"/>
              </w:numPr>
              <w:spacing w:after="0" w:line="240" w:lineRule="auto"/>
              <w:jc w:val="both"/>
              <w:rPr>
                <w:rFonts w:ascii="David" w:eastAsia="Calibri" w:hAnsi="David" w:cs="David"/>
                <w:sz w:val="28"/>
                <w:szCs w:val="28"/>
              </w:rPr>
            </w:pPr>
            <w:r w:rsidRPr="000362F2">
              <w:rPr>
                <w:rFonts w:ascii="David" w:eastAsia="Calibri" w:hAnsi="David" w:cs="David" w:hint="cs"/>
                <w:sz w:val="28"/>
                <w:szCs w:val="28"/>
                <w:rtl/>
              </w:rPr>
              <w:t>כיצד מצפה המשרד כי נותן השירותים ימשיך לתפקד כעסק עצמאי לאחר סיום תמיכת המדינה בנותן השירותים, אם עליו לחדול מלעשות שימוש בידע שצבר בתקופת הפעלת המכון במסגרת המכרז?</w:t>
            </w:r>
          </w:p>
          <w:p w14:paraId="79D9D49F" w14:textId="77777777" w:rsidR="002C7095" w:rsidRPr="000362F2" w:rsidRDefault="002C7095" w:rsidP="008577CE">
            <w:pPr>
              <w:pStyle w:val="ab"/>
              <w:numPr>
                <w:ilvl w:val="0"/>
                <w:numId w:val="12"/>
              </w:numPr>
              <w:spacing w:after="0" w:line="240" w:lineRule="auto"/>
              <w:rPr>
                <w:rFonts w:ascii="David" w:eastAsia="Calibri" w:hAnsi="David" w:cs="David"/>
                <w:sz w:val="28"/>
                <w:szCs w:val="28"/>
              </w:rPr>
            </w:pPr>
            <w:r w:rsidRPr="000362F2">
              <w:rPr>
                <w:rFonts w:ascii="David" w:eastAsia="Calibri" w:hAnsi="David" w:cs="David" w:hint="cs"/>
                <w:sz w:val="28"/>
                <w:szCs w:val="28"/>
                <w:rtl/>
              </w:rPr>
              <w:t>האם המשרד דורש בעלות אף בתוצרי עבודה שביצע נותן השירותים ללקוחותיו אף שלא במסגרת המכרז?</w:t>
            </w:r>
          </w:p>
          <w:p w14:paraId="34BED412" w14:textId="77777777" w:rsidR="00BA2A1F" w:rsidRPr="000362F2" w:rsidRDefault="00BA2A1F" w:rsidP="00142129">
            <w:pPr>
              <w:pStyle w:val="ab"/>
              <w:spacing w:after="0" w:line="240" w:lineRule="auto"/>
              <w:rPr>
                <w:rFonts w:ascii="David" w:eastAsia="Calibri" w:hAnsi="David" w:cs="David"/>
                <w:sz w:val="28"/>
                <w:szCs w:val="28"/>
                <w:rtl/>
              </w:rPr>
            </w:pPr>
          </w:p>
          <w:p w14:paraId="17DA7734" w14:textId="77777777" w:rsidR="00BA2A1F" w:rsidRPr="00250BD5" w:rsidRDefault="00BA2A1F" w:rsidP="00250BD5">
            <w:pPr>
              <w:pStyle w:val="2"/>
              <w:spacing w:before="0" w:line="240" w:lineRule="auto"/>
              <w:rPr>
                <w:rFonts w:asciiTheme="minorBidi" w:hAnsiTheme="minorBidi" w:cs="David"/>
                <w:color w:val="auto"/>
                <w:sz w:val="28"/>
                <w:szCs w:val="28"/>
                <w:u w:val="single"/>
                <w:rtl/>
              </w:rPr>
            </w:pPr>
            <w:r w:rsidRPr="00250BD5">
              <w:rPr>
                <w:rFonts w:asciiTheme="minorBidi" w:hAnsiTheme="minorBidi" w:cs="David" w:hint="cs"/>
                <w:color w:val="auto"/>
                <w:sz w:val="28"/>
                <w:szCs w:val="28"/>
                <w:u w:val="single"/>
                <w:rtl/>
              </w:rPr>
              <w:t>תשובה</w:t>
            </w:r>
          </w:p>
          <w:p w14:paraId="4DFB8AC5" w14:textId="77777777" w:rsidR="008577CE" w:rsidRDefault="00684719" w:rsidP="00142129">
            <w:pPr>
              <w:spacing w:after="0" w:line="240" w:lineRule="auto"/>
              <w:jc w:val="both"/>
              <w:rPr>
                <w:rFonts w:ascii="David" w:eastAsia="Calibri" w:hAnsi="David" w:cs="David"/>
                <w:sz w:val="28"/>
                <w:szCs w:val="28"/>
                <w:rtl/>
              </w:rPr>
            </w:pPr>
            <w:r>
              <w:rPr>
                <w:rFonts w:ascii="David" w:eastAsia="Calibri" w:hAnsi="David" w:cs="David" w:hint="cs"/>
                <w:sz w:val="28"/>
                <w:szCs w:val="28"/>
                <w:rtl/>
              </w:rPr>
              <w:t>לא יחול שינוי בסעיף זה.</w:t>
            </w:r>
          </w:p>
          <w:p w14:paraId="4607915D" w14:textId="77777777" w:rsidR="005A67A2" w:rsidRDefault="005A67A2" w:rsidP="00250BD5">
            <w:pPr>
              <w:pStyle w:val="2"/>
              <w:spacing w:before="0" w:line="240" w:lineRule="auto"/>
              <w:rPr>
                <w:rFonts w:asciiTheme="minorBidi" w:hAnsiTheme="minorBidi" w:cs="David"/>
                <w:color w:val="auto"/>
                <w:sz w:val="28"/>
                <w:szCs w:val="28"/>
                <w:u w:val="single"/>
                <w:rtl/>
              </w:rPr>
            </w:pPr>
          </w:p>
          <w:p w14:paraId="31710A3E" w14:textId="77777777" w:rsidR="00BA2A1F" w:rsidRPr="00250BD5" w:rsidRDefault="00BA2A1F" w:rsidP="00250BD5">
            <w:pPr>
              <w:pStyle w:val="2"/>
              <w:spacing w:before="0" w:line="240" w:lineRule="auto"/>
              <w:rPr>
                <w:rFonts w:asciiTheme="minorBidi" w:hAnsiTheme="minorBidi" w:cs="David"/>
                <w:color w:val="auto"/>
                <w:sz w:val="28"/>
                <w:szCs w:val="28"/>
                <w:u w:val="single"/>
                <w:rtl/>
              </w:rPr>
            </w:pPr>
            <w:r w:rsidRPr="00250BD5">
              <w:rPr>
                <w:rFonts w:asciiTheme="minorBidi" w:hAnsiTheme="minorBidi" w:cs="David" w:hint="cs"/>
                <w:color w:val="auto"/>
                <w:sz w:val="28"/>
                <w:szCs w:val="28"/>
                <w:u w:val="single"/>
                <w:rtl/>
              </w:rPr>
              <w:t>שאלה מס' 92</w:t>
            </w:r>
          </w:p>
          <w:p w14:paraId="7658FE32" w14:textId="77777777" w:rsidR="002C7095" w:rsidRPr="000362F2" w:rsidRDefault="002C7095" w:rsidP="00142129">
            <w:pPr>
              <w:spacing w:after="0" w:line="240" w:lineRule="auto"/>
              <w:contextualSpacing/>
              <w:rPr>
                <w:rFonts w:ascii="David" w:eastAsia="Calibri" w:hAnsi="David" w:cs="David"/>
                <w:sz w:val="28"/>
                <w:szCs w:val="28"/>
                <w:rtl/>
              </w:rPr>
            </w:pPr>
            <w:r w:rsidRPr="000362F2">
              <w:rPr>
                <w:rFonts w:ascii="David" w:eastAsia="Calibri" w:hAnsi="David" w:cs="David"/>
                <w:sz w:val="28"/>
                <w:szCs w:val="28"/>
                <w:rtl/>
              </w:rPr>
              <w:t xml:space="preserve">נספח ז, השירותים הנדרשים, מותיר בידי המשרד אפשרות לשנות את </w:t>
            </w:r>
            <w:proofErr w:type="spellStart"/>
            <w:r w:rsidRPr="000362F2">
              <w:rPr>
                <w:rFonts w:ascii="David" w:eastAsia="Calibri" w:hAnsi="David" w:cs="David"/>
                <w:sz w:val="28"/>
                <w:szCs w:val="28"/>
                <w:rtl/>
              </w:rPr>
              <w:t>תוכנית</w:t>
            </w:r>
            <w:proofErr w:type="spellEnd"/>
            <w:r w:rsidRPr="000362F2">
              <w:rPr>
                <w:rFonts w:ascii="David" w:eastAsia="Calibri" w:hAnsi="David" w:cs="David"/>
                <w:sz w:val="28"/>
                <w:szCs w:val="28"/>
                <w:rtl/>
              </w:rPr>
              <w:t xml:space="preserve"> העבודה השנתית כראות עיניו וכן לעדכנה מידי רבעון.</w:t>
            </w:r>
          </w:p>
          <w:p w14:paraId="4F1CCD5B" w14:textId="77777777" w:rsidR="002C7095" w:rsidRPr="000362F2" w:rsidRDefault="002C7095" w:rsidP="00142129">
            <w:pPr>
              <w:spacing w:after="0" w:line="240" w:lineRule="auto"/>
              <w:rPr>
                <w:rFonts w:ascii="David" w:eastAsia="Calibri" w:hAnsi="David" w:cs="David"/>
                <w:sz w:val="28"/>
                <w:szCs w:val="28"/>
                <w:rtl/>
              </w:rPr>
            </w:pPr>
            <w:r w:rsidRPr="000362F2">
              <w:rPr>
                <w:rFonts w:ascii="David" w:eastAsia="Calibri" w:hAnsi="David" w:cs="David"/>
                <w:sz w:val="28"/>
                <w:szCs w:val="28"/>
                <w:rtl/>
              </w:rPr>
              <w:t>כמו כן סמכויות הבקרה של המשרד מאפשרות, באופן תיאורטי, להגדיר תהליכי בקרה יקרים ומסורבלים כך שעבודת נותן השירותים תיפגע אנושות.  </w:t>
            </w:r>
          </w:p>
          <w:p w14:paraId="1EFF0C61" w14:textId="77777777" w:rsidR="002C7095" w:rsidRPr="000362F2" w:rsidRDefault="002C7095" w:rsidP="00142129">
            <w:pPr>
              <w:spacing w:after="0" w:line="240" w:lineRule="auto"/>
              <w:rPr>
                <w:rFonts w:ascii="David" w:eastAsia="Calibri" w:hAnsi="David" w:cs="David"/>
                <w:sz w:val="28"/>
                <w:szCs w:val="28"/>
                <w:rtl/>
              </w:rPr>
            </w:pPr>
            <w:r w:rsidRPr="000362F2">
              <w:rPr>
                <w:rFonts w:ascii="David" w:eastAsia="Calibri" w:hAnsi="David" w:cs="David"/>
                <w:sz w:val="28"/>
                <w:szCs w:val="28"/>
                <w:rtl/>
              </w:rPr>
              <w:t xml:space="preserve">אין בנספח או במכרז שום סמכות </w:t>
            </w:r>
            <w:proofErr w:type="spellStart"/>
            <w:r w:rsidRPr="000362F2">
              <w:rPr>
                <w:rFonts w:ascii="David" w:eastAsia="Calibri" w:hAnsi="David" w:cs="David"/>
                <w:sz w:val="28"/>
                <w:szCs w:val="28"/>
                <w:rtl/>
              </w:rPr>
              <w:t>עירעור</w:t>
            </w:r>
            <w:proofErr w:type="spellEnd"/>
            <w:r w:rsidRPr="000362F2">
              <w:rPr>
                <w:rFonts w:ascii="David" w:eastAsia="Calibri" w:hAnsi="David" w:cs="David"/>
                <w:sz w:val="28"/>
                <w:szCs w:val="28"/>
                <w:rtl/>
              </w:rPr>
              <w:t xml:space="preserve"> על החלטות המשרד.</w:t>
            </w:r>
          </w:p>
          <w:p w14:paraId="398AA36E" w14:textId="77777777" w:rsidR="002C7095" w:rsidRPr="000362F2" w:rsidRDefault="002C7095" w:rsidP="00142129">
            <w:pPr>
              <w:spacing w:after="0" w:line="240" w:lineRule="auto"/>
              <w:rPr>
                <w:rFonts w:ascii="David" w:eastAsia="Calibri" w:hAnsi="David" w:cs="David"/>
                <w:sz w:val="28"/>
                <w:szCs w:val="28"/>
                <w:rtl/>
              </w:rPr>
            </w:pPr>
            <w:r w:rsidRPr="000362F2">
              <w:rPr>
                <w:rFonts w:ascii="David" w:eastAsia="Calibri" w:hAnsi="David" w:cs="David"/>
                <w:sz w:val="28"/>
                <w:szCs w:val="28"/>
                <w:rtl/>
              </w:rPr>
              <w:t xml:space="preserve">האם אין בדעת המשרד לקבוע גוף </w:t>
            </w:r>
            <w:proofErr w:type="spellStart"/>
            <w:r w:rsidRPr="000362F2">
              <w:rPr>
                <w:rFonts w:ascii="David" w:eastAsia="Calibri" w:hAnsi="David" w:cs="David"/>
                <w:sz w:val="28"/>
                <w:szCs w:val="28"/>
                <w:rtl/>
              </w:rPr>
              <w:t>עירעור</w:t>
            </w:r>
            <w:proofErr w:type="spellEnd"/>
            <w:r w:rsidRPr="000362F2">
              <w:rPr>
                <w:rFonts w:ascii="David" w:eastAsia="Calibri" w:hAnsi="David" w:cs="David"/>
                <w:sz w:val="28"/>
                <w:szCs w:val="28"/>
                <w:rtl/>
              </w:rPr>
              <w:t xml:space="preserve"> למקרה של אי הסכמה בין "הצוות המנהל" כהגדרתו במכרז לבין הנהלת נותן השירותים?</w:t>
            </w:r>
          </w:p>
          <w:p w14:paraId="16AC83A9" w14:textId="77777777" w:rsidR="008577CE" w:rsidRDefault="008577CE" w:rsidP="00142129">
            <w:pPr>
              <w:spacing w:after="0" w:line="240" w:lineRule="auto"/>
              <w:rPr>
                <w:rFonts w:ascii="David" w:eastAsia="Calibri" w:hAnsi="David" w:cs="David"/>
                <w:sz w:val="28"/>
                <w:szCs w:val="28"/>
                <w:rtl/>
              </w:rPr>
            </w:pPr>
          </w:p>
          <w:p w14:paraId="7343B5EB" w14:textId="77777777" w:rsidR="00A55A44" w:rsidRPr="00250BD5" w:rsidRDefault="00A55A44" w:rsidP="00250BD5">
            <w:pPr>
              <w:pStyle w:val="2"/>
              <w:spacing w:before="0" w:line="240" w:lineRule="auto"/>
              <w:rPr>
                <w:rFonts w:asciiTheme="minorBidi" w:hAnsiTheme="minorBidi" w:cs="David"/>
                <w:color w:val="auto"/>
                <w:sz w:val="28"/>
                <w:szCs w:val="28"/>
                <w:u w:val="single"/>
                <w:rtl/>
              </w:rPr>
            </w:pPr>
            <w:r w:rsidRPr="00250BD5">
              <w:rPr>
                <w:rFonts w:asciiTheme="minorBidi" w:hAnsiTheme="minorBidi" w:cs="David" w:hint="cs"/>
                <w:color w:val="auto"/>
                <w:sz w:val="28"/>
                <w:szCs w:val="28"/>
                <w:u w:val="single"/>
                <w:rtl/>
              </w:rPr>
              <w:t>תשובה</w:t>
            </w:r>
          </w:p>
          <w:p w14:paraId="2C24EAF1" w14:textId="77777777" w:rsidR="002C7095" w:rsidRPr="009440E5" w:rsidRDefault="009440E5" w:rsidP="009440E5">
            <w:pPr>
              <w:spacing w:after="0" w:line="240" w:lineRule="auto"/>
              <w:contextualSpacing/>
              <w:jc w:val="both"/>
              <w:rPr>
                <w:rFonts w:ascii="Arial" w:hAnsi="Arial" w:cs="David"/>
                <w:color w:val="000000"/>
                <w:sz w:val="28"/>
                <w:szCs w:val="28"/>
                <w:rtl/>
              </w:rPr>
            </w:pPr>
            <w:r w:rsidRPr="009440E5">
              <w:rPr>
                <w:rFonts w:ascii="Arial" w:hAnsi="Arial" w:cs="David" w:hint="cs"/>
                <w:color w:val="000000"/>
                <w:sz w:val="28"/>
                <w:szCs w:val="28"/>
                <w:rtl/>
              </w:rPr>
              <w:t xml:space="preserve">ראה מענה לשאלה </w:t>
            </w:r>
            <w:r w:rsidR="003D2656">
              <w:rPr>
                <w:rFonts w:ascii="Arial" w:hAnsi="Arial" w:cs="David" w:hint="cs"/>
                <w:color w:val="000000"/>
                <w:sz w:val="28"/>
                <w:szCs w:val="28"/>
                <w:rtl/>
              </w:rPr>
              <w:t>39.</w:t>
            </w:r>
          </w:p>
        </w:tc>
      </w:tr>
    </w:tbl>
    <w:p w14:paraId="40616218" w14:textId="77777777" w:rsidR="008F5891" w:rsidRDefault="008F5891" w:rsidP="005A67A2">
      <w:pPr>
        <w:spacing w:after="0" w:line="240" w:lineRule="auto"/>
        <w:rPr>
          <w:rFonts w:cs="David" w:hint="cs"/>
          <w:sz w:val="28"/>
          <w:szCs w:val="28"/>
          <w:rtl/>
        </w:rPr>
      </w:pPr>
    </w:p>
    <w:p w14:paraId="409AD6DF" w14:textId="77777777" w:rsidR="00D666FD" w:rsidRDefault="00D666FD" w:rsidP="005A67A2">
      <w:pPr>
        <w:spacing w:after="0" w:line="240" w:lineRule="auto"/>
        <w:rPr>
          <w:rFonts w:cs="David" w:hint="cs"/>
          <w:sz w:val="28"/>
          <w:szCs w:val="28"/>
          <w:rtl/>
        </w:rPr>
      </w:pPr>
    </w:p>
    <w:p w14:paraId="0F31FE0F" w14:textId="77777777" w:rsidR="00D666FD" w:rsidRDefault="00D666FD" w:rsidP="005A67A2">
      <w:pPr>
        <w:spacing w:after="0" w:line="240" w:lineRule="auto"/>
        <w:rPr>
          <w:rFonts w:cs="David" w:hint="cs"/>
          <w:sz w:val="28"/>
          <w:szCs w:val="28"/>
          <w:rtl/>
        </w:rPr>
      </w:pPr>
    </w:p>
    <w:p w14:paraId="0BEC3F26" w14:textId="77777777" w:rsidR="00D666FD" w:rsidRDefault="00D666FD" w:rsidP="005A67A2">
      <w:pPr>
        <w:spacing w:after="0" w:line="240" w:lineRule="auto"/>
        <w:rPr>
          <w:rFonts w:cs="David" w:hint="cs"/>
          <w:sz w:val="28"/>
          <w:szCs w:val="28"/>
          <w:rtl/>
        </w:rPr>
      </w:pPr>
    </w:p>
    <w:p w14:paraId="013F430A" w14:textId="77777777" w:rsidR="00D666FD" w:rsidRDefault="00D666FD" w:rsidP="005A67A2">
      <w:pPr>
        <w:spacing w:after="0" w:line="240" w:lineRule="auto"/>
        <w:rPr>
          <w:rFonts w:cs="David" w:hint="cs"/>
          <w:sz w:val="28"/>
          <w:szCs w:val="28"/>
          <w:rtl/>
        </w:rPr>
      </w:pPr>
    </w:p>
    <w:p w14:paraId="72FB8CE1" w14:textId="77777777" w:rsidR="00D666FD" w:rsidRDefault="00D666FD" w:rsidP="005A67A2">
      <w:pPr>
        <w:spacing w:after="0" w:line="240" w:lineRule="auto"/>
        <w:rPr>
          <w:rFonts w:cs="David" w:hint="cs"/>
          <w:sz w:val="28"/>
          <w:szCs w:val="28"/>
          <w:rtl/>
        </w:rPr>
      </w:pPr>
    </w:p>
    <w:p w14:paraId="37588110" w14:textId="77777777" w:rsidR="00D666FD" w:rsidRDefault="00D666FD" w:rsidP="005A67A2">
      <w:pPr>
        <w:spacing w:after="0" w:line="240" w:lineRule="auto"/>
        <w:rPr>
          <w:rFonts w:cs="David" w:hint="cs"/>
          <w:sz w:val="28"/>
          <w:szCs w:val="28"/>
          <w:rtl/>
        </w:rPr>
      </w:pPr>
    </w:p>
    <w:p w14:paraId="595C026D" w14:textId="3857BECC" w:rsidR="00D666FD" w:rsidRDefault="00D666FD" w:rsidP="005A67A2">
      <w:pPr>
        <w:spacing w:after="0" w:line="240" w:lineRule="auto"/>
        <w:rPr>
          <w:rFonts w:cs="David" w:hint="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t>בכבוד רב,</w:t>
      </w:r>
    </w:p>
    <w:p w14:paraId="6A361886" w14:textId="77777777" w:rsidR="00D666FD" w:rsidRDefault="00D666FD" w:rsidP="005A67A2">
      <w:pPr>
        <w:spacing w:after="0" w:line="240" w:lineRule="auto"/>
        <w:rPr>
          <w:rFonts w:cs="David" w:hint="cs"/>
          <w:sz w:val="28"/>
          <w:szCs w:val="28"/>
          <w:rtl/>
        </w:rPr>
      </w:pPr>
    </w:p>
    <w:p w14:paraId="193F6417" w14:textId="77777777" w:rsidR="00D666FD" w:rsidRDefault="00D666FD" w:rsidP="005A67A2">
      <w:pPr>
        <w:spacing w:after="0" w:line="240" w:lineRule="auto"/>
        <w:rPr>
          <w:rFonts w:cs="David" w:hint="cs"/>
          <w:sz w:val="28"/>
          <w:szCs w:val="28"/>
          <w:rtl/>
        </w:rPr>
      </w:pPr>
    </w:p>
    <w:p w14:paraId="2FEF80E0" w14:textId="640F0A1D" w:rsidR="00D666FD" w:rsidRDefault="00D666FD" w:rsidP="005A67A2">
      <w:pPr>
        <w:spacing w:after="0" w:line="240" w:lineRule="auto"/>
        <w:rPr>
          <w:rFonts w:cs="David" w:hint="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t>סימה דאי</w:t>
      </w:r>
    </w:p>
    <w:p w14:paraId="1D3A63B0" w14:textId="0EF4121F" w:rsidR="00D666FD" w:rsidRPr="000362F2" w:rsidRDefault="00D666FD" w:rsidP="005A67A2">
      <w:pPr>
        <w:spacing w:after="0" w:line="240" w:lineRule="auto"/>
        <w:rPr>
          <w:rFonts w:cs="David"/>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bookmarkStart w:id="1" w:name="_GoBack"/>
      <w:bookmarkEnd w:id="1"/>
      <w:r>
        <w:rPr>
          <w:rFonts w:cs="David" w:hint="cs"/>
          <w:sz w:val="28"/>
          <w:szCs w:val="28"/>
          <w:rtl/>
        </w:rPr>
        <w:t xml:space="preserve">  יו"ר ועדת המכרזים</w:t>
      </w:r>
    </w:p>
    <w:sectPr w:rsidR="00D666FD" w:rsidRPr="000362F2" w:rsidSect="00BA2A1F">
      <w:headerReference w:type="default" r:id="rId8"/>
      <w:footerReference w:type="default" r:id="rId9"/>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585ADA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075984" w14:textId="77777777" w:rsidR="002228BC" w:rsidRDefault="002228BC">
      <w:pPr>
        <w:spacing w:after="0" w:line="240" w:lineRule="auto"/>
      </w:pPr>
      <w:r>
        <w:separator/>
      </w:r>
    </w:p>
  </w:endnote>
  <w:endnote w:type="continuationSeparator" w:id="0">
    <w:p w14:paraId="45F58076" w14:textId="77777777" w:rsidR="002228BC" w:rsidRDefault="00222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D35F0" w14:textId="77777777" w:rsidR="002228BC" w:rsidRPr="00340B09" w:rsidRDefault="002228BC"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14:paraId="51AB0956" w14:textId="77777777" w:rsidR="002228BC" w:rsidRPr="005233B9" w:rsidRDefault="002228BC" w:rsidP="005233B9">
    <w:pPr>
      <w:pStyle w:val="a6"/>
      <w:rPr>
        <w:rtl/>
        <w:cs/>
      </w:rPr>
    </w:pPr>
  </w:p>
  <w:p w14:paraId="2991F738" w14:textId="77777777" w:rsidR="002228BC" w:rsidRDefault="002228BC" w:rsidP="00BA2A1F">
    <w:pPr>
      <w:pStyle w:val="a6"/>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1A4349" w14:textId="77777777" w:rsidR="002228BC" w:rsidRDefault="002228BC">
      <w:pPr>
        <w:spacing w:after="0" w:line="240" w:lineRule="auto"/>
      </w:pPr>
      <w:r>
        <w:separator/>
      </w:r>
    </w:p>
  </w:footnote>
  <w:footnote w:type="continuationSeparator" w:id="0">
    <w:p w14:paraId="076E0318" w14:textId="77777777" w:rsidR="002228BC" w:rsidRDefault="002228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B66DA9" w14:textId="77777777" w:rsidR="002228BC" w:rsidRDefault="002228BC" w:rsidP="00BA2A1F">
    <w:pPr>
      <w:pStyle w:val="a4"/>
      <w:tabs>
        <w:tab w:val="clear" w:pos="8306"/>
      </w:tabs>
      <w:ind w:left="-58" w:right="-1800" w:hanging="1701"/>
    </w:pPr>
    <w:r>
      <w:rPr>
        <w:noProof/>
        <w:rtl/>
      </w:rPr>
      <w:drawing>
        <wp:inline distT="0" distB="0" distL="0" distR="0" wp14:anchorId="0CBD409D" wp14:editId="53647856">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1099A81E" w14:textId="77777777" w:rsidR="002228BC" w:rsidRDefault="002228B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724D7"/>
    <w:multiLevelType w:val="hybridMultilevel"/>
    <w:tmpl w:val="5A1A13EA"/>
    <w:lvl w:ilvl="0" w:tplc="C8FE3D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AF5F95"/>
    <w:multiLevelType w:val="hybridMultilevel"/>
    <w:tmpl w:val="4E1C204A"/>
    <w:lvl w:ilvl="0" w:tplc="D7624D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E5488B"/>
    <w:multiLevelType w:val="hybridMultilevel"/>
    <w:tmpl w:val="BA225A2A"/>
    <w:lvl w:ilvl="0" w:tplc="66E498E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3E13F9"/>
    <w:multiLevelType w:val="hybridMultilevel"/>
    <w:tmpl w:val="D632BD3A"/>
    <w:lvl w:ilvl="0" w:tplc="01FA4F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C60FB7"/>
    <w:multiLevelType w:val="hybridMultilevel"/>
    <w:tmpl w:val="78CA819C"/>
    <w:lvl w:ilvl="0" w:tplc="2FE0F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5A6556"/>
    <w:multiLevelType w:val="hybridMultilevel"/>
    <w:tmpl w:val="A000BEEA"/>
    <w:lvl w:ilvl="0" w:tplc="BD3297D0">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B04339"/>
    <w:multiLevelType w:val="hybridMultilevel"/>
    <w:tmpl w:val="AF06044A"/>
    <w:lvl w:ilvl="0" w:tplc="E4981D7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8D2561"/>
    <w:multiLevelType w:val="hybridMultilevel"/>
    <w:tmpl w:val="3D8A3FF4"/>
    <w:lvl w:ilvl="0" w:tplc="7018DF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4A7D44"/>
    <w:multiLevelType w:val="hybridMultilevel"/>
    <w:tmpl w:val="CCD80560"/>
    <w:lvl w:ilvl="0" w:tplc="15F6C6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CE33FB0"/>
    <w:multiLevelType w:val="hybridMultilevel"/>
    <w:tmpl w:val="EFBCA5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D5427D6"/>
    <w:multiLevelType w:val="multilevel"/>
    <w:tmpl w:val="DF0457E6"/>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36A213C9"/>
    <w:multiLevelType w:val="hybridMultilevel"/>
    <w:tmpl w:val="B072BD0C"/>
    <w:lvl w:ilvl="0" w:tplc="0960EA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7B56B2"/>
    <w:multiLevelType w:val="hybridMultilevel"/>
    <w:tmpl w:val="B5C615BE"/>
    <w:lvl w:ilvl="0" w:tplc="69F07A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DF5692"/>
    <w:multiLevelType w:val="hybridMultilevel"/>
    <w:tmpl w:val="C7BC1DD6"/>
    <w:lvl w:ilvl="0" w:tplc="E7F8CC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94341D2"/>
    <w:multiLevelType w:val="multilevel"/>
    <w:tmpl w:val="38022C74"/>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E826285"/>
    <w:multiLevelType w:val="hybridMultilevel"/>
    <w:tmpl w:val="B4D83DCE"/>
    <w:lvl w:ilvl="0" w:tplc="F1F295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D6050DB"/>
    <w:multiLevelType w:val="hybridMultilevel"/>
    <w:tmpl w:val="8CC25BD2"/>
    <w:lvl w:ilvl="0" w:tplc="42681B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D966F56"/>
    <w:multiLevelType w:val="hybridMultilevel"/>
    <w:tmpl w:val="97AAE780"/>
    <w:lvl w:ilvl="0" w:tplc="8E2E27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E9F0D1A"/>
    <w:multiLevelType w:val="hybridMultilevel"/>
    <w:tmpl w:val="0E38F900"/>
    <w:lvl w:ilvl="0" w:tplc="5FDE48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43D1E6C"/>
    <w:multiLevelType w:val="hybridMultilevel"/>
    <w:tmpl w:val="1FA4428C"/>
    <w:lvl w:ilvl="0" w:tplc="CBA4F8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B5B2A58"/>
    <w:multiLevelType w:val="hybridMultilevel"/>
    <w:tmpl w:val="A63AA5E2"/>
    <w:lvl w:ilvl="0" w:tplc="1C380D90">
      <w:numFmt w:val="bullet"/>
      <w:lvlText w:val=""/>
      <w:lvlJc w:val="left"/>
      <w:pPr>
        <w:ind w:left="720" w:hanging="360"/>
      </w:pPr>
      <w:rPr>
        <w:rFonts w:ascii="Symbol" w:eastAsia="Times New Roman" w:hAnsi="Symbol" w:cs="David" w:hint="default"/>
        <w:b w:val="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4"/>
  </w:num>
  <w:num w:numId="3">
    <w:abstractNumId w:val="18"/>
  </w:num>
  <w:num w:numId="4">
    <w:abstractNumId w:val="16"/>
  </w:num>
  <w:num w:numId="5">
    <w:abstractNumId w:val="1"/>
  </w:num>
  <w:num w:numId="6">
    <w:abstractNumId w:val="11"/>
  </w:num>
  <w:num w:numId="7">
    <w:abstractNumId w:val="6"/>
  </w:num>
  <w:num w:numId="8">
    <w:abstractNumId w:val="19"/>
  </w:num>
  <w:num w:numId="9">
    <w:abstractNumId w:val="13"/>
  </w:num>
  <w:num w:numId="10">
    <w:abstractNumId w:val="8"/>
  </w:num>
  <w:num w:numId="11">
    <w:abstractNumId w:val="0"/>
  </w:num>
  <w:num w:numId="12">
    <w:abstractNumId w:val="2"/>
  </w:num>
  <w:num w:numId="13">
    <w:abstractNumId w:val="10"/>
  </w:num>
  <w:num w:numId="14">
    <w:abstractNumId w:val="4"/>
  </w:num>
  <w:num w:numId="15">
    <w:abstractNumId w:val="5"/>
  </w:num>
  <w:num w:numId="16">
    <w:abstractNumId w:val="3"/>
  </w:num>
  <w:num w:numId="17">
    <w:abstractNumId w:val="7"/>
  </w:num>
  <w:num w:numId="18">
    <w:abstractNumId w:val="12"/>
  </w:num>
  <w:num w:numId="19">
    <w:abstractNumId w:val="20"/>
  </w:num>
  <w:num w:numId="20">
    <w:abstractNumId w:val="17"/>
  </w:num>
  <w:num w:numId="21">
    <w:abstractNumId w:val="15"/>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ימה דאי">
    <w15:presenceInfo w15:providerId="None" w15:userId="סימה דאי"/>
  </w15:person>
  <w15:person w15:author="מיכאל שצ'ופק">
    <w15:presenceInfo w15:providerId="AD" w15:userId="S-1-5-21-1268061190-157126368-1604868279-30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1A42"/>
    <w:rsid w:val="00020BAD"/>
    <w:rsid w:val="00032473"/>
    <w:rsid w:val="000362F2"/>
    <w:rsid w:val="00041D81"/>
    <w:rsid w:val="00077124"/>
    <w:rsid w:val="000A03E5"/>
    <w:rsid w:val="000B230A"/>
    <w:rsid w:val="000D7F25"/>
    <w:rsid w:val="000E6AB5"/>
    <w:rsid w:val="00142129"/>
    <w:rsid w:val="00150ABC"/>
    <w:rsid w:val="0016019B"/>
    <w:rsid w:val="0017698B"/>
    <w:rsid w:val="0019081B"/>
    <w:rsid w:val="001C645C"/>
    <w:rsid w:val="001D5282"/>
    <w:rsid w:val="0020017D"/>
    <w:rsid w:val="002228BC"/>
    <w:rsid w:val="00234835"/>
    <w:rsid w:val="00244998"/>
    <w:rsid w:val="00250BD5"/>
    <w:rsid w:val="00260B2E"/>
    <w:rsid w:val="00261C88"/>
    <w:rsid w:val="0026313B"/>
    <w:rsid w:val="00274117"/>
    <w:rsid w:val="002827B6"/>
    <w:rsid w:val="002C525A"/>
    <w:rsid w:val="002C7095"/>
    <w:rsid w:val="002D5C7E"/>
    <w:rsid w:val="002E27D4"/>
    <w:rsid w:val="002E54B3"/>
    <w:rsid w:val="002F33C9"/>
    <w:rsid w:val="00301CE2"/>
    <w:rsid w:val="00307C3B"/>
    <w:rsid w:val="00311842"/>
    <w:rsid w:val="003253AF"/>
    <w:rsid w:val="0033672B"/>
    <w:rsid w:val="00340B09"/>
    <w:rsid w:val="00345832"/>
    <w:rsid w:val="00357B4C"/>
    <w:rsid w:val="00360FEE"/>
    <w:rsid w:val="00361B28"/>
    <w:rsid w:val="00380231"/>
    <w:rsid w:val="003B1AC9"/>
    <w:rsid w:val="003C027E"/>
    <w:rsid w:val="003C6E64"/>
    <w:rsid w:val="003D2656"/>
    <w:rsid w:val="003F3206"/>
    <w:rsid w:val="0041567C"/>
    <w:rsid w:val="00447B32"/>
    <w:rsid w:val="004508B7"/>
    <w:rsid w:val="00454682"/>
    <w:rsid w:val="00456A92"/>
    <w:rsid w:val="00462943"/>
    <w:rsid w:val="00495B41"/>
    <w:rsid w:val="004A0647"/>
    <w:rsid w:val="004F27EB"/>
    <w:rsid w:val="00500CAA"/>
    <w:rsid w:val="00514421"/>
    <w:rsid w:val="00517C55"/>
    <w:rsid w:val="00520590"/>
    <w:rsid w:val="0052129B"/>
    <w:rsid w:val="00522B50"/>
    <w:rsid w:val="005233B9"/>
    <w:rsid w:val="00524C9A"/>
    <w:rsid w:val="00531BC0"/>
    <w:rsid w:val="00537F51"/>
    <w:rsid w:val="00544BF5"/>
    <w:rsid w:val="005474C3"/>
    <w:rsid w:val="00547D79"/>
    <w:rsid w:val="00556DC2"/>
    <w:rsid w:val="00566990"/>
    <w:rsid w:val="005910BF"/>
    <w:rsid w:val="005A679F"/>
    <w:rsid w:val="005A67A2"/>
    <w:rsid w:val="005E4DE6"/>
    <w:rsid w:val="0062742C"/>
    <w:rsid w:val="006455E4"/>
    <w:rsid w:val="00661728"/>
    <w:rsid w:val="00684719"/>
    <w:rsid w:val="00690DAF"/>
    <w:rsid w:val="00693A40"/>
    <w:rsid w:val="006A604C"/>
    <w:rsid w:val="006D3201"/>
    <w:rsid w:val="006F554C"/>
    <w:rsid w:val="007126BD"/>
    <w:rsid w:val="00736459"/>
    <w:rsid w:val="00760407"/>
    <w:rsid w:val="00774946"/>
    <w:rsid w:val="007B7376"/>
    <w:rsid w:val="007C1B9D"/>
    <w:rsid w:val="007C5A27"/>
    <w:rsid w:val="007C603F"/>
    <w:rsid w:val="007D1830"/>
    <w:rsid w:val="007F5C23"/>
    <w:rsid w:val="00803EDC"/>
    <w:rsid w:val="008434A0"/>
    <w:rsid w:val="008515DF"/>
    <w:rsid w:val="00855BA3"/>
    <w:rsid w:val="008577CE"/>
    <w:rsid w:val="00862077"/>
    <w:rsid w:val="0086425B"/>
    <w:rsid w:val="00896A8C"/>
    <w:rsid w:val="008A0306"/>
    <w:rsid w:val="008A5375"/>
    <w:rsid w:val="008C725F"/>
    <w:rsid w:val="008C7B9A"/>
    <w:rsid w:val="008D5324"/>
    <w:rsid w:val="008E3067"/>
    <w:rsid w:val="008F5891"/>
    <w:rsid w:val="008F75AC"/>
    <w:rsid w:val="00904E39"/>
    <w:rsid w:val="00917D8E"/>
    <w:rsid w:val="0092537E"/>
    <w:rsid w:val="00925E5B"/>
    <w:rsid w:val="00934C3E"/>
    <w:rsid w:val="00940D29"/>
    <w:rsid w:val="009416DA"/>
    <w:rsid w:val="00942331"/>
    <w:rsid w:val="0094241A"/>
    <w:rsid w:val="009440E5"/>
    <w:rsid w:val="00946CD4"/>
    <w:rsid w:val="00964F12"/>
    <w:rsid w:val="00965CB9"/>
    <w:rsid w:val="00984707"/>
    <w:rsid w:val="009A2855"/>
    <w:rsid w:val="009C3470"/>
    <w:rsid w:val="009C40EC"/>
    <w:rsid w:val="009D14D5"/>
    <w:rsid w:val="009D1514"/>
    <w:rsid w:val="009E4E1C"/>
    <w:rsid w:val="009E4E81"/>
    <w:rsid w:val="009E4EF9"/>
    <w:rsid w:val="00A02C2D"/>
    <w:rsid w:val="00A106DC"/>
    <w:rsid w:val="00A259AA"/>
    <w:rsid w:val="00A32BD1"/>
    <w:rsid w:val="00A5038C"/>
    <w:rsid w:val="00A55A44"/>
    <w:rsid w:val="00A6664E"/>
    <w:rsid w:val="00A73482"/>
    <w:rsid w:val="00A83564"/>
    <w:rsid w:val="00A860D0"/>
    <w:rsid w:val="00A96BD5"/>
    <w:rsid w:val="00AC4ACE"/>
    <w:rsid w:val="00AC5F22"/>
    <w:rsid w:val="00AF400B"/>
    <w:rsid w:val="00AF43BB"/>
    <w:rsid w:val="00B05EA4"/>
    <w:rsid w:val="00B06184"/>
    <w:rsid w:val="00B11FAB"/>
    <w:rsid w:val="00B337C1"/>
    <w:rsid w:val="00B37477"/>
    <w:rsid w:val="00B50A1E"/>
    <w:rsid w:val="00B72D7A"/>
    <w:rsid w:val="00B75809"/>
    <w:rsid w:val="00B77CF7"/>
    <w:rsid w:val="00B90E40"/>
    <w:rsid w:val="00BA03C8"/>
    <w:rsid w:val="00BA2A1F"/>
    <w:rsid w:val="00BA66F8"/>
    <w:rsid w:val="00BD6BE8"/>
    <w:rsid w:val="00BE661A"/>
    <w:rsid w:val="00BF2250"/>
    <w:rsid w:val="00BF7EA4"/>
    <w:rsid w:val="00C00B41"/>
    <w:rsid w:val="00C42B43"/>
    <w:rsid w:val="00C43C47"/>
    <w:rsid w:val="00C47CD0"/>
    <w:rsid w:val="00C500BB"/>
    <w:rsid w:val="00C55160"/>
    <w:rsid w:val="00C56F71"/>
    <w:rsid w:val="00C57E29"/>
    <w:rsid w:val="00C60A45"/>
    <w:rsid w:val="00C61A0C"/>
    <w:rsid w:val="00C745CA"/>
    <w:rsid w:val="00CB30B9"/>
    <w:rsid w:val="00CB60FC"/>
    <w:rsid w:val="00CC704D"/>
    <w:rsid w:val="00CD4644"/>
    <w:rsid w:val="00CD622F"/>
    <w:rsid w:val="00CD6868"/>
    <w:rsid w:val="00CD69F7"/>
    <w:rsid w:val="00D2736F"/>
    <w:rsid w:val="00D349B4"/>
    <w:rsid w:val="00D47503"/>
    <w:rsid w:val="00D52151"/>
    <w:rsid w:val="00D61D70"/>
    <w:rsid w:val="00D65791"/>
    <w:rsid w:val="00D666FD"/>
    <w:rsid w:val="00D7535C"/>
    <w:rsid w:val="00D76A53"/>
    <w:rsid w:val="00D90D25"/>
    <w:rsid w:val="00D977C2"/>
    <w:rsid w:val="00DA02F9"/>
    <w:rsid w:val="00DC0644"/>
    <w:rsid w:val="00DC14B0"/>
    <w:rsid w:val="00DD4702"/>
    <w:rsid w:val="00DE0527"/>
    <w:rsid w:val="00DF4337"/>
    <w:rsid w:val="00DF4CF4"/>
    <w:rsid w:val="00DF596A"/>
    <w:rsid w:val="00E03ACD"/>
    <w:rsid w:val="00E306A9"/>
    <w:rsid w:val="00E32F06"/>
    <w:rsid w:val="00E61230"/>
    <w:rsid w:val="00E71B08"/>
    <w:rsid w:val="00E775FC"/>
    <w:rsid w:val="00E815F1"/>
    <w:rsid w:val="00EA6267"/>
    <w:rsid w:val="00EB5BFF"/>
    <w:rsid w:val="00EC2495"/>
    <w:rsid w:val="00ED5827"/>
    <w:rsid w:val="00F132E8"/>
    <w:rsid w:val="00F52040"/>
    <w:rsid w:val="00F56408"/>
    <w:rsid w:val="00F564E4"/>
    <w:rsid w:val="00F64B18"/>
    <w:rsid w:val="00F70F43"/>
    <w:rsid w:val="00F82467"/>
    <w:rsid w:val="00F96046"/>
    <w:rsid w:val="00FA3ABE"/>
    <w:rsid w:val="00FB42FC"/>
    <w:rsid w:val="00FB5049"/>
    <w:rsid w:val="00FB57A5"/>
    <w:rsid w:val="00FD7B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2C2B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D81"/>
    <w:pPr>
      <w:bidi/>
    </w:pPr>
    <w:rPr>
      <w:rFonts w:ascii="Calibri" w:hAnsi="Calibri" w:cs="Arial"/>
    </w:rPr>
  </w:style>
  <w:style w:type="paragraph" w:styleId="1">
    <w:name w:val="heading 1"/>
    <w:basedOn w:val="a0"/>
    <w:next w:val="a0"/>
    <w:link w:val="10"/>
    <w:uiPriority w:val="9"/>
    <w:qFormat/>
    <w:rsid w:val="0019081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unhideWhenUsed/>
    <w:qFormat/>
    <w:rsid w:val="0019081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0"/>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0"/>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character" w:customStyle="1" w:styleId="10">
    <w:name w:val="כותרת 1 תו"/>
    <w:basedOn w:val="a1"/>
    <w:link w:val="1"/>
    <w:uiPriority w:val="9"/>
    <w:rsid w:val="0019081B"/>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1"/>
    <w:link w:val="2"/>
    <w:uiPriority w:val="9"/>
    <w:rsid w:val="0019081B"/>
    <w:rPr>
      <w:rFonts w:asciiTheme="majorHAnsi" w:eastAsiaTheme="majorEastAsia" w:hAnsiTheme="majorHAnsi" w:cstheme="majorBidi"/>
      <w:b/>
      <w:bCs/>
      <w:color w:val="4F81BD" w:themeColor="accent1"/>
      <w:sz w:val="26"/>
      <w:szCs w:val="26"/>
    </w:rPr>
  </w:style>
  <w:style w:type="table" w:styleId="aa">
    <w:name w:val="Table Grid"/>
    <w:basedOn w:val="a2"/>
    <w:rsid w:val="008F589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טבלת רשת1"/>
    <w:basedOn w:val="a2"/>
    <w:next w:val="aa"/>
    <w:uiPriority w:val="39"/>
    <w:rsid w:val="003253AF"/>
    <w:pPr>
      <w:bidi/>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aliases w:val="מכרזים - טקסט סעיפים"/>
    <w:basedOn w:val="a0"/>
    <w:link w:val="ac"/>
    <w:qFormat/>
    <w:rsid w:val="00B05EA4"/>
    <w:pPr>
      <w:ind w:left="720"/>
      <w:contextualSpacing/>
    </w:pPr>
  </w:style>
  <w:style w:type="character" w:styleId="ad">
    <w:name w:val="annotation reference"/>
    <w:basedOn w:val="a1"/>
    <w:uiPriority w:val="99"/>
    <w:semiHidden/>
    <w:unhideWhenUsed/>
    <w:rsid w:val="0052129B"/>
    <w:rPr>
      <w:sz w:val="16"/>
      <w:szCs w:val="16"/>
    </w:rPr>
  </w:style>
  <w:style w:type="paragraph" w:styleId="ae">
    <w:name w:val="annotation text"/>
    <w:basedOn w:val="a0"/>
    <w:link w:val="af"/>
    <w:uiPriority w:val="99"/>
    <w:semiHidden/>
    <w:unhideWhenUsed/>
    <w:rsid w:val="0052129B"/>
    <w:pPr>
      <w:spacing w:line="240" w:lineRule="auto"/>
    </w:pPr>
    <w:rPr>
      <w:sz w:val="20"/>
      <w:szCs w:val="20"/>
    </w:rPr>
  </w:style>
  <w:style w:type="character" w:customStyle="1" w:styleId="af">
    <w:name w:val="טקסט הערה תו"/>
    <w:basedOn w:val="a1"/>
    <w:link w:val="ae"/>
    <w:uiPriority w:val="99"/>
    <w:semiHidden/>
    <w:rsid w:val="0052129B"/>
    <w:rPr>
      <w:rFonts w:ascii="Calibri" w:hAnsi="Calibri" w:cs="Arial"/>
      <w:sz w:val="20"/>
      <w:szCs w:val="20"/>
    </w:rPr>
  </w:style>
  <w:style w:type="paragraph" w:styleId="af0">
    <w:name w:val="annotation subject"/>
    <w:basedOn w:val="ae"/>
    <w:next w:val="ae"/>
    <w:link w:val="af1"/>
    <w:uiPriority w:val="99"/>
    <w:semiHidden/>
    <w:unhideWhenUsed/>
    <w:rsid w:val="0052129B"/>
    <w:rPr>
      <w:b/>
      <w:bCs/>
    </w:rPr>
  </w:style>
  <w:style w:type="character" w:customStyle="1" w:styleId="af1">
    <w:name w:val="נושא הערה תו"/>
    <w:basedOn w:val="af"/>
    <w:link w:val="af0"/>
    <w:uiPriority w:val="99"/>
    <w:semiHidden/>
    <w:rsid w:val="0052129B"/>
    <w:rPr>
      <w:rFonts w:ascii="Calibri" w:hAnsi="Calibri" w:cs="Arial"/>
      <w:b/>
      <w:bCs/>
      <w:sz w:val="20"/>
      <w:szCs w:val="20"/>
    </w:rPr>
  </w:style>
  <w:style w:type="character" w:customStyle="1" w:styleId="ac">
    <w:name w:val="פיסקת רשימה תו"/>
    <w:aliases w:val="מכרזים - טקסט סעיפים תו"/>
    <w:basedOn w:val="a1"/>
    <w:link w:val="ab"/>
    <w:rsid w:val="00D7535C"/>
    <w:rPr>
      <w:rFonts w:ascii="Calibri" w:hAnsi="Calibri" w:cs="Arial"/>
    </w:rPr>
  </w:style>
  <w:style w:type="paragraph" w:customStyle="1" w:styleId="a">
    <w:name w:val="כותרת הסכם שירותים"/>
    <w:basedOn w:val="ab"/>
    <w:uiPriority w:val="3"/>
    <w:qFormat/>
    <w:rsid w:val="00D7535C"/>
    <w:pPr>
      <w:numPr>
        <w:numId w:val="13"/>
      </w:numPr>
      <w:spacing w:after="240"/>
      <w:ind w:left="357" w:hanging="357"/>
      <w:outlineLvl w:val="3"/>
    </w:pPr>
    <w:rPr>
      <w:rFonts w:asciiTheme="minorHAnsi" w:eastAsiaTheme="minorHAnsi" w:hAnsiTheme="minorHAnsi" w:cs="David"/>
      <w:bCs/>
      <w:sz w:val="24"/>
      <w:szCs w:val="24"/>
      <w:u w:val="single"/>
    </w:rPr>
  </w:style>
  <w:style w:type="character" w:customStyle="1" w:styleId="default">
    <w:name w:val="default"/>
    <w:basedOn w:val="a1"/>
    <w:rsid w:val="009E4E1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D81"/>
    <w:pPr>
      <w:bidi/>
    </w:pPr>
    <w:rPr>
      <w:rFonts w:ascii="Calibri" w:hAnsi="Calibri" w:cs="Arial"/>
    </w:rPr>
  </w:style>
  <w:style w:type="paragraph" w:styleId="1">
    <w:name w:val="heading 1"/>
    <w:basedOn w:val="a0"/>
    <w:next w:val="a0"/>
    <w:link w:val="10"/>
    <w:uiPriority w:val="9"/>
    <w:qFormat/>
    <w:rsid w:val="0019081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unhideWhenUsed/>
    <w:qFormat/>
    <w:rsid w:val="0019081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0"/>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0"/>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character" w:customStyle="1" w:styleId="10">
    <w:name w:val="כותרת 1 תו"/>
    <w:basedOn w:val="a1"/>
    <w:link w:val="1"/>
    <w:uiPriority w:val="9"/>
    <w:rsid w:val="0019081B"/>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1"/>
    <w:link w:val="2"/>
    <w:uiPriority w:val="9"/>
    <w:rsid w:val="0019081B"/>
    <w:rPr>
      <w:rFonts w:asciiTheme="majorHAnsi" w:eastAsiaTheme="majorEastAsia" w:hAnsiTheme="majorHAnsi" w:cstheme="majorBidi"/>
      <w:b/>
      <w:bCs/>
      <w:color w:val="4F81BD" w:themeColor="accent1"/>
      <w:sz w:val="26"/>
      <w:szCs w:val="26"/>
    </w:rPr>
  </w:style>
  <w:style w:type="table" w:styleId="aa">
    <w:name w:val="Table Grid"/>
    <w:basedOn w:val="a2"/>
    <w:rsid w:val="008F589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טבלת רשת1"/>
    <w:basedOn w:val="a2"/>
    <w:next w:val="aa"/>
    <w:uiPriority w:val="39"/>
    <w:rsid w:val="003253AF"/>
    <w:pPr>
      <w:bidi/>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aliases w:val="מכרזים - טקסט סעיפים"/>
    <w:basedOn w:val="a0"/>
    <w:link w:val="ac"/>
    <w:qFormat/>
    <w:rsid w:val="00B05EA4"/>
    <w:pPr>
      <w:ind w:left="720"/>
      <w:contextualSpacing/>
    </w:pPr>
  </w:style>
  <w:style w:type="character" w:styleId="ad">
    <w:name w:val="annotation reference"/>
    <w:basedOn w:val="a1"/>
    <w:uiPriority w:val="99"/>
    <w:semiHidden/>
    <w:unhideWhenUsed/>
    <w:rsid w:val="0052129B"/>
    <w:rPr>
      <w:sz w:val="16"/>
      <w:szCs w:val="16"/>
    </w:rPr>
  </w:style>
  <w:style w:type="paragraph" w:styleId="ae">
    <w:name w:val="annotation text"/>
    <w:basedOn w:val="a0"/>
    <w:link w:val="af"/>
    <w:uiPriority w:val="99"/>
    <w:semiHidden/>
    <w:unhideWhenUsed/>
    <w:rsid w:val="0052129B"/>
    <w:pPr>
      <w:spacing w:line="240" w:lineRule="auto"/>
    </w:pPr>
    <w:rPr>
      <w:sz w:val="20"/>
      <w:szCs w:val="20"/>
    </w:rPr>
  </w:style>
  <w:style w:type="character" w:customStyle="1" w:styleId="af">
    <w:name w:val="טקסט הערה תו"/>
    <w:basedOn w:val="a1"/>
    <w:link w:val="ae"/>
    <w:uiPriority w:val="99"/>
    <w:semiHidden/>
    <w:rsid w:val="0052129B"/>
    <w:rPr>
      <w:rFonts w:ascii="Calibri" w:hAnsi="Calibri" w:cs="Arial"/>
      <w:sz w:val="20"/>
      <w:szCs w:val="20"/>
    </w:rPr>
  </w:style>
  <w:style w:type="paragraph" w:styleId="af0">
    <w:name w:val="annotation subject"/>
    <w:basedOn w:val="ae"/>
    <w:next w:val="ae"/>
    <w:link w:val="af1"/>
    <w:uiPriority w:val="99"/>
    <w:semiHidden/>
    <w:unhideWhenUsed/>
    <w:rsid w:val="0052129B"/>
    <w:rPr>
      <w:b/>
      <w:bCs/>
    </w:rPr>
  </w:style>
  <w:style w:type="character" w:customStyle="1" w:styleId="af1">
    <w:name w:val="נושא הערה תו"/>
    <w:basedOn w:val="af"/>
    <w:link w:val="af0"/>
    <w:uiPriority w:val="99"/>
    <w:semiHidden/>
    <w:rsid w:val="0052129B"/>
    <w:rPr>
      <w:rFonts w:ascii="Calibri" w:hAnsi="Calibri" w:cs="Arial"/>
      <w:b/>
      <w:bCs/>
      <w:sz w:val="20"/>
      <w:szCs w:val="20"/>
    </w:rPr>
  </w:style>
  <w:style w:type="character" w:customStyle="1" w:styleId="ac">
    <w:name w:val="פיסקת רשימה תו"/>
    <w:aliases w:val="מכרזים - טקסט סעיפים תו"/>
    <w:basedOn w:val="a1"/>
    <w:link w:val="ab"/>
    <w:rsid w:val="00D7535C"/>
    <w:rPr>
      <w:rFonts w:ascii="Calibri" w:hAnsi="Calibri" w:cs="Arial"/>
    </w:rPr>
  </w:style>
  <w:style w:type="paragraph" w:customStyle="1" w:styleId="a">
    <w:name w:val="כותרת הסכם שירותים"/>
    <w:basedOn w:val="ab"/>
    <w:uiPriority w:val="3"/>
    <w:qFormat/>
    <w:rsid w:val="00D7535C"/>
    <w:pPr>
      <w:numPr>
        <w:numId w:val="13"/>
      </w:numPr>
      <w:spacing w:after="240"/>
      <w:ind w:left="357" w:hanging="357"/>
      <w:outlineLvl w:val="3"/>
    </w:pPr>
    <w:rPr>
      <w:rFonts w:asciiTheme="minorHAnsi" w:eastAsiaTheme="minorHAnsi" w:hAnsiTheme="minorHAnsi" w:cs="David"/>
      <w:bCs/>
      <w:sz w:val="24"/>
      <w:szCs w:val="24"/>
      <w:u w:val="single"/>
    </w:rPr>
  </w:style>
  <w:style w:type="character" w:customStyle="1" w:styleId="default">
    <w:name w:val="default"/>
    <w:basedOn w:val="a1"/>
    <w:rsid w:val="009E4E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140906">
      <w:bodyDiv w:val="1"/>
      <w:marLeft w:val="0"/>
      <w:marRight w:val="0"/>
      <w:marTop w:val="0"/>
      <w:marBottom w:val="0"/>
      <w:divBdr>
        <w:top w:val="none" w:sz="0" w:space="0" w:color="auto"/>
        <w:left w:val="none" w:sz="0" w:space="0" w:color="auto"/>
        <w:bottom w:val="none" w:sz="0" w:space="0" w:color="auto"/>
        <w:right w:val="none" w:sz="0" w:space="0" w:color="auto"/>
      </w:divBdr>
    </w:div>
    <w:div w:id="712581758">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387609081">
      <w:bodyDiv w:val="1"/>
      <w:marLeft w:val="0"/>
      <w:marRight w:val="0"/>
      <w:marTop w:val="0"/>
      <w:marBottom w:val="0"/>
      <w:divBdr>
        <w:top w:val="none" w:sz="0" w:space="0" w:color="auto"/>
        <w:left w:val="none" w:sz="0" w:space="0" w:color="auto"/>
        <w:bottom w:val="none" w:sz="0" w:space="0" w:color="auto"/>
        <w:right w:val="none" w:sz="0" w:space="0" w:color="auto"/>
      </w:divBdr>
    </w:div>
    <w:div w:id="164311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62</TotalTime>
  <Pages>30</Pages>
  <Words>7042</Words>
  <Characters>35212</Characters>
  <Application>Microsoft Office Word</Application>
  <DocSecurity>0</DocSecurity>
  <Lines>293</Lines>
  <Paragraphs>84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42170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13</cp:revision>
  <cp:lastPrinted>2018-10-23T05:17:00Z</cp:lastPrinted>
  <dcterms:created xsi:type="dcterms:W3CDTF">2018-10-24T06:09:00Z</dcterms:created>
  <dcterms:modified xsi:type="dcterms:W3CDTF">2018-10-24T07:10:00Z</dcterms:modified>
</cp:coreProperties>
</file>